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Public</w:t>
      </w:r>
      <w:r>
        <w:t xml:space="preserve"> </w:t>
      </w:r>
      <w:r>
        <w:t xml:space="preserve">Health</w:t>
      </w:r>
      <w:r>
        <w:t xml:space="preserve"> </w:t>
      </w:r>
      <w:r>
        <w:t xml:space="preserve">System</w:t>
      </w:r>
      <w:r>
        <w:t xml:space="preserve"> </w:t>
      </w:r>
      <w:r>
        <w:t xml:space="preserve">of</w:t>
      </w:r>
      <w:r>
        <w:t xml:space="preserve"> </w:t>
      </w:r>
      <w:r>
        <w:t xml:space="preserve">Rio</w:t>
      </w:r>
      <w:r>
        <w:t xml:space="preserve"> </w:t>
      </w:r>
      <w:r>
        <w:t xml:space="preserve">de</w:t>
      </w:r>
      <w:r>
        <w:t xml:space="preserve"> </w:t>
      </w:r>
      <w:r>
        <w:t xml:space="preserve">Janeiro:</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0" w:name="Xa32915c87409317378f6ca0831daaac8f7a2514"/>
    <w:p>
      <w:pPr>
        <w:pStyle w:val="Heading1"/>
      </w:pPr>
      <w:r>
        <w:t xml:space="preserve">The Evolving Role of the Physiotherapist in the Public Health System of Rio de Janeiro: Challenges, Opportunities, and Future Directions</w:t>
      </w:r>
    </w:p>
    <w:p>
      <w:pPr>
        <w:pStyle w:val="FirstParagraph"/>
      </w:pPr>
      <w:r>
        <w:rPr>
          <w:bCs/>
          <w:b/>
        </w:rPr>
        <w:t xml:space="preserve">Dr. Carlos Mendes Silva</w:t>
      </w:r>
      <w:r>
        <w:br/>
      </w:r>
      <w:r>
        <w:t xml:space="preserve">Department of Rehabilitation Sciences, Federal University of Rio de Janeiro</w:t>
      </w:r>
      <w:r>
        <w:br/>
      </w:r>
      <w:r>
        <w:t xml:space="preserve">Email: c.silva@ufrj.br</w:t>
      </w:r>
    </w:p>
    <w:p>
      <w:pPr>
        <w:pStyle w:val="BodyText"/>
      </w:pPr>
      <w:r>
        <w:rPr>
          <w:bCs/>
          <w:b/>
        </w:rPr>
        <w:t xml:space="preserve">Ana Paula Costa</w:t>
      </w:r>
      <w:r>
        <w:br/>
      </w:r>
      <w:r>
        <w:t xml:space="preserve">Institute of Social Medicine, State University of Rio de Janeiro</w:t>
      </w:r>
    </w:p>
    <w:bookmarkStart w:id="20" w:name="abstract"/>
    <w:p>
      <w:pPr>
        <w:pStyle w:val="Heading2"/>
      </w:pPr>
      <w:r>
        <w:t xml:space="preserve">Abstract</w:t>
      </w:r>
    </w:p>
    <w:p>
      <w:pPr>
        <w:pStyle w:val="FirstParagraph"/>
      </w:pPr>
      <w:r>
        <w:t xml:space="preserve">This article examines the critical role of the physiotherapist within the Unified Health System (Sistema Único de Saúde - SUS) in Rio de Janeiro, Brazil. As one of Brazil's most populous and economically complex metropolitan areas, Rio presents unique epidemiological challenges that require specialized physiotherapeutic interventions. This study analyzes current practice models, addressing issues such as accessibility in favelas (favelas), rehabilitation for elderly populations with high prevalence of non-communicable diseases, and sports medicine in a city renowned for its athletic culture. The findings suggest that while the demand for physiotherapy services is escalating due to demographic shifts and increased health awareness, systemic barriers regarding resource allocation and interdisciplinary integration remain significant obstacles. We propose policy recommendations to enhance the strategic positioning of the physiotherapist as an essential component of primary healthcare in Rio de Janeiro.</w:t>
      </w:r>
    </w:p>
    <w:bookmarkEnd w:id="20"/>
    <w:bookmarkStart w:id="21" w:name="introduction"/>
    <w:p>
      <w:pPr>
        <w:pStyle w:val="Heading2"/>
      </w:pPr>
      <w:r>
        <w:t xml:space="preserve">Introduction</w:t>
      </w:r>
    </w:p>
    <w:p>
      <w:pPr>
        <w:pStyle w:val="FirstParagraph"/>
      </w:pPr>
      <w:r>
        <w:t xml:space="preserve">Rio de Janeiro, Brazil, stands at a complex intersection of public health demands. As a global city hosting millions of residents across diverse socioeconomic strata, the region faces distinct health challenges ranging from high rates of chronic non-communicable diseases to injuries associated with urban violence and occupational hazards. In this context, the</w:t>
      </w:r>
      <w:r>
        <w:t xml:space="preserve"> </w:t>
      </w:r>
      <w:r>
        <w:rPr>
          <w:bCs/>
          <w:b/>
        </w:rPr>
        <w:t xml:space="preserve">Physiotherapist</w:t>
      </w:r>
      <w:r>
        <w:t xml:space="preserve"> </w:t>
      </w:r>
      <w:r>
        <w:t xml:space="preserve">has emerged as a pivotal professional within the multidisciplinary healthcare team. The Brazilian Unified Health System (SUS), founded on principles of universality, integrality, and equity, mandates comprehensive care that extends beyond acute medical treatment to include rehabilitation and preventive health measures.</w:t>
      </w:r>
    </w:p>
    <w:p>
      <w:pPr>
        <w:pStyle w:val="BodyText"/>
      </w:pPr>
      <w:r>
        <w:t xml:space="preserve">The integration of physiotherapy into primary care levels in Rio de Janeiro is not merely a clinical necessity but a structural imperative. However, the effectiveness of these services is often hindered by infrastructural limitations, uneven distribution of specialized professionals, and gaps in interdisciplinary communication. This article aims to critically evaluate the current landscape of physiotherapy practice in Rio de Janeiro, highlighting the specific contributions of the</w:t>
      </w:r>
      <w:r>
        <w:t xml:space="preserve"> </w:t>
      </w:r>
      <w:r>
        <w:rPr>
          <w:bCs/>
          <w:b/>
        </w:rPr>
        <w:t xml:space="preserve">Physiotherapist</w:t>
      </w:r>
      <w:r>
        <w:t xml:space="preserve"> </w:t>
      </w:r>
      <w:r>
        <w:t xml:space="preserve">to public health outcomes and identifying areas for systemic improvement.</w:t>
      </w:r>
    </w:p>
    <w:bookmarkEnd w:id="21"/>
    <w:bookmarkStart w:id="22" w:name="X8d3dd56cff56bb64e29503ef7e6114b902b1a38"/>
    <w:p>
      <w:pPr>
        <w:pStyle w:val="Heading2"/>
      </w:pPr>
      <w:r>
        <w:t xml:space="preserve">The Epidemiological Profile of Rio de Janeiro</w:t>
      </w:r>
    </w:p>
    <w:p>
      <w:pPr>
        <w:pStyle w:val="FirstParagraph"/>
      </w:pPr>
      <w:r>
        <w:t xml:space="preserve">To understand the demand for physiotherapeutic interventions in Brazil Rio de Janeiro, one must first analyze the local epidemiological profile. The city exhibits an aging population, a trend mirrored across much of developed and developing nations globally. This demographic shift has led to a surge in cases related to sarcopenia, osteoarthritis, stroke recovery, and mobility issues among the elderly. Furthermore, Rio’s vibrant culture of outdoor activities contributes to a high incidence of sports-related injuries.</w:t>
      </w:r>
    </w:p>
    <w:p>
      <w:pPr>
        <w:pStyle w:val="BodyText"/>
      </w:pPr>
      <w:r>
        <w:t xml:space="preserve">Simultaneously, the city grapples with significant health disparities. Residents in peripheral communities and favelas often lack access to specialized rehabilitation services due to geographical barriers and transportation costs. The</w:t>
      </w:r>
      <w:r>
        <w:t xml:space="preserve"> </w:t>
      </w:r>
      <w:r>
        <w:rPr>
          <w:bCs/>
          <w:b/>
        </w:rPr>
        <w:t xml:space="preserve">Physiotherapist</w:t>
      </w:r>
      <w:r>
        <w:t xml:space="preserve">, therefore, plays a crucial role not only in clinical rehabilitation but also in community-based health promotion programs designed to reach these underserved populations. Programs focusing on fall prevention for the elderly and ergonomic education for manual laborers are essential components of sustainable healthcare in this region.</w:t>
      </w:r>
    </w:p>
    <w:bookmarkEnd w:id="22"/>
    <w:bookmarkStart w:id="23" w:name="Xcc56f95af737e39058b3240161cd1f3b7e56b20"/>
    <w:p>
      <w:pPr>
        <w:pStyle w:val="Heading2"/>
      </w:pPr>
      <w:r>
        <w:t xml:space="preserve">Challenges within the Unified Health System (SUS)</w:t>
      </w:r>
    </w:p>
    <w:p>
      <w:pPr>
        <w:pStyle w:val="FirstParagraph"/>
      </w:pPr>
      <w:r>
        <w:t xml:space="preserve">The implementation of physiotherapy services within the SUS in Rio de Janeiro is fraught with challenges. One primary issue is the shortage of specialized professionals in public facilities. Many Basic Health Units (UBS) operate without a dedicated physiotherapist, forcing patients to be referred to central hospitals with long waiting lists. This bottleneck delays rehabilitation, often resulting in prolonged disability and reduced quality of life for patients.</w:t>
      </w:r>
    </w:p>
    <w:p>
      <w:pPr>
        <w:pStyle w:val="BodyText"/>
      </w:pPr>
      <w:r>
        <w:t xml:space="preserve">Additionally, there is a need for better integration between different levels of care. The transition from acute hospital care to community-based physiotherapy is often fragmented. Effective case management requires robust communication channels between physicians, nurses, social workers, and the</w:t>
      </w:r>
      <w:r>
        <w:t xml:space="preserve"> </w:t>
      </w:r>
      <w:r>
        <w:rPr>
          <w:bCs/>
          <w:b/>
        </w:rPr>
        <w:t xml:space="preserve">Physiotherapist</w:t>
      </w:r>
      <w:r>
        <w:t xml:space="preserve">. In Rio de Janeiro efforts are being made to establish interdisciplinary teams within the Family Health Strategy (ESF), but these initiatives remain inconsistent across different districts (bairros).</w:t>
      </w:r>
    </w:p>
    <w:bookmarkEnd w:id="23"/>
    <w:bookmarkStart w:id="24" w:name="sports-medicine-and-occupational-health"/>
    <w:p>
      <w:pPr>
        <w:pStyle w:val="Heading2"/>
      </w:pPr>
      <w:r>
        <w:t xml:space="preserve">Sports Medicine and Occupational Health</w:t>
      </w:r>
    </w:p>
    <w:p>
      <w:pPr>
        <w:pStyle w:val="FirstParagraph"/>
      </w:pPr>
      <w:r>
        <w:t xml:space="preserve">Rio de Janeiro is synonymous with sports, hosting major international events and boasting a culture deeply invested in physical activity. Consequently, the demand for sports physiotherapy is exceptionally high. While private sector services cater to elite athletes, the public system must address injuries related to amateur sports and recreational activities. The</w:t>
      </w:r>
      <w:r>
        <w:t xml:space="preserve"> </w:t>
      </w:r>
      <w:r>
        <w:rPr>
          <w:bCs/>
          <w:b/>
        </w:rPr>
        <w:t xml:space="preserve">Physiotherapist</w:t>
      </w:r>
      <w:r>
        <w:t xml:space="preserve"> </w:t>
      </w:r>
      <w:r>
        <w:t xml:space="preserve">contributes significantly here by designing injury prevention programs and providing timely intervention to minimize downtime for active individuals.</w:t>
      </w:r>
    </w:p>
    <w:p>
      <w:pPr>
        <w:pStyle w:val="BodyText"/>
      </w:pPr>
      <w:r>
        <w:t xml:space="preserve">In the realm of occupational health, Rio’s industrial and service sectors require robust ergonomic assessments. Workers in construction, tourism, and logistics are prone to musculoskeletal disorders (MSDs). Physiotherapists collaborating with occupational safety engineers can implement workplace interventions that reduce absenteeism and improve worker well-being. This dual role in both clinical rehabilitation and preventive occupational health underscores the versatility of the profession.</w:t>
      </w:r>
    </w:p>
    <w:bookmarkEnd w:id="24"/>
    <w:bookmarkStart w:id="25" w:name="pedagogical-and-research-contributions"/>
    <w:p>
      <w:pPr>
        <w:pStyle w:val="Heading2"/>
      </w:pPr>
      <w:r>
        <w:t xml:space="preserve">Pedagogical and Research Contributions</w:t>
      </w:r>
    </w:p>
    <w:p>
      <w:pPr>
        <w:pStyle w:val="FirstParagraph"/>
      </w:pPr>
      <w:r>
        <w:t xml:space="preserve">Rio de Janeiro is home to several prestigious institutions, including the Federal University of Rio de Janeiro (UFRJ) and the State University of Rio de Janeiro (UERJ). These institutions serve as hubs for research and education in physiotherapy. Academic contributions from these universities provide evidence-based guidelines that inform public policy. Research focusing on the efficacy of community-based physiotherapy interventions in low-income areas is particularly relevant for Rio de Janeiro.</w:t>
      </w:r>
    </w:p>
    <w:p>
      <w:pPr>
        <w:pStyle w:val="BodyText"/>
      </w:pPr>
      <w:r>
        <w:t xml:space="preserve">Furthermore, continuing education programs are vital for keeping practicing</w:t>
      </w:r>
      <w:r>
        <w:t xml:space="preserve"> </w:t>
      </w:r>
      <w:r>
        <w:rPr>
          <w:bCs/>
          <w:b/>
        </w:rPr>
        <w:t xml:space="preserve">Physiotherapist</w:t>
      </w:r>
      <w:r>
        <w:t xml:space="preserve">s updated with the latest techniques and technologies. Public health authorities in Rio must invest in continuous professional development to ensure that the workforce can meet evolving healthcare needs.</w:t>
      </w:r>
    </w:p>
    <w:bookmarkEnd w:id="25"/>
    <w:bookmarkStart w:id="26" w:name="digital-health-and-tele-rehabilitation"/>
    <w:p>
      <w:pPr>
        <w:pStyle w:val="Heading2"/>
      </w:pPr>
      <w:r>
        <w:t xml:space="preserve">Digital Health and Tele-rehabilitation</w:t>
      </w:r>
    </w:p>
    <w:p>
      <w:pPr>
        <w:pStyle w:val="FirstParagraph"/>
      </w:pPr>
      <w:r>
        <w:t xml:space="preserve">The recent global health crisis accelerated the adoption of digital health solutions. In Rio de Janeiro, tele-rehabilitation has shown promise as a means to extend the reach of physiotherapeutic services. For patients in remote favelas or those with mobility issues, virtual consultations can provide continuity of care. However, this approach requires reliable internet infrastructure and digital literacy among both providers and patients.</w:t>
      </w:r>
    </w:p>
    <w:p>
      <w:pPr>
        <w:pStyle w:val="BodyText"/>
      </w:pPr>
      <w:r>
        <w:t xml:space="preserve">The</w:t>
      </w:r>
      <w:r>
        <w:t xml:space="preserve"> </w:t>
      </w:r>
      <w:r>
        <w:rPr>
          <w:bCs/>
          <w:b/>
        </w:rPr>
        <w:t xml:space="preserve">Physiotherapist</w:t>
      </w:r>
      <w:r>
        <w:t xml:space="preserve"> </w:t>
      </w:r>
      <w:r>
        <w:t xml:space="preserve">must adapt to this new paradigm by acquiring skills in digital communication and remote assessment techniques. Policies supporting the reimbursement of tele-rehabilitation services within SUS could significantly enhance accessibility. Nevertheless, hybrid models that combine virtual follow-ups with occasional in-person sessions may be the most sustainable approach for complex cases.</w:t>
      </w:r>
    </w:p>
    <w:bookmarkEnd w:id="26"/>
    <w:bookmarkStart w:id="27" w:name="policy-recommendations"/>
    <w:p>
      <w:pPr>
        <w:pStyle w:val="Heading2"/>
      </w:pPr>
      <w:r>
        <w:t xml:space="preserve">Policy Recommendations</w:t>
      </w:r>
    </w:p>
    <w:p>
      <w:pPr>
        <w:pStyle w:val="FirstParagraph"/>
      </w:pPr>
      <w:r>
        <w:t xml:space="preserve">To optimize the impact of physiotherapy in Rio de Janeiro, several policy recommendations are proposed:</w:t>
      </w:r>
    </w:p>
    <w:p>
      <w:pPr>
        <w:numPr>
          <w:ilvl w:val="0"/>
          <w:numId w:val="1001"/>
        </w:numPr>
        <w:pStyle w:val="Compact"/>
      </w:pPr>
      <w:r>
        <w:rPr>
          <w:bCs/>
          <w:b/>
        </w:rPr>
        <w:t xml:space="preserve">Incentivize Localization:</w:t>
      </w:r>
      <w:r>
        <w:t xml:space="preserve"> </w:t>
      </w:r>
      <w:r>
        <w:t xml:space="preserve">Implement incentives for physiotherapists to work in underserved areas through salary bonuses and career progression opportunities.</w:t>
      </w:r>
    </w:p>
    <w:p>
      <w:pPr>
        <w:numPr>
          <w:ilvl w:val="0"/>
          <w:numId w:val="1001"/>
        </w:numPr>
        <w:pStyle w:val="Compact"/>
      </w:pPr>
      <w:r>
        <w:rPr>
          <w:bCs/>
          <w:b/>
        </w:rPr>
        <w:t xml:space="preserve">Strengthen Interdisciplinary Teams:</w:t>
      </w:r>
      <w:r>
        <w:t xml:space="preserve">Mandate the inclusion of physiotherapists in all Family Health Strategy teams across the city.</w:t>
      </w:r>
    </w:p>
    <w:p>
      <w:pPr>
        <w:numPr>
          <w:ilvl w:val="0"/>
          <w:numId w:val="1001"/>
        </w:numPr>
        <w:pStyle w:val="Compact"/>
      </w:pPr>
      <w:r>
        <w:rPr>
          <w:bCs/>
          <w:b/>
        </w:rPr>
        <w:t xml:space="preserve">Invest in Infrastructure:</w:t>
      </w:r>
      <w:r>
        <w:t xml:space="preserve"> </w:t>
      </w:r>
      <w:r>
        <w:t xml:space="preserve">Allocate funds to modernize equipment in public health units, ensuring that basic rehabilitation services are readily available.</w:t>
      </w:r>
    </w:p>
    <w:p>
      <w:pPr>
        <w:numPr>
          <w:ilvl w:val="0"/>
          <w:numId w:val="1001"/>
        </w:numPr>
        <w:pStyle w:val="Compact"/>
      </w:pPr>
      <w:r>
        <w:br/>
      </w:r>
      <w:r>
        <w:t xml:space="preserve">Promote Research:Support local research initiatives that address the specific needs of Rio de Janeiro’s population, fostering a culture of evidence-based practice.</w:t>
      </w:r>
    </w:p>
    <w:p>
      <w:pPr>
        <w:numPr>
          <w:ilvl w:val="0"/>
          <w:numId w:val="1001"/>
        </w:numPr>
        <w:pStyle w:val="Compact"/>
      </w:pPr>
      <w:r>
        <w:rPr>
          <w:bCs/>
          <w:b/>
        </w:rPr>
        <w:t xml:space="preserve">Expand Telehealth Frameworks:</w:t>
      </w:r>
    </w:p>
    <w:bookmarkEnd w:id="27"/>
    <w:bookmarkStart w:id="28" w:name="conclusion"/>
    <w:p>
      <w:pPr>
        <w:pStyle w:val="Heading2"/>
      </w:pPr>
      <w:r>
        <w:t xml:space="preserve">Conclusion</w:t>
      </w:r>
    </w:p>
    <w:p>
      <w:pPr>
        <w:pStyle w:val="FirstParagraph"/>
      </w:pPr>
      <w:r>
        <w:t xml:space="preserve">The role of the</w:t>
      </w:r>
      <w:r>
        <w:t xml:space="preserve"> </w:t>
      </w:r>
      <w:r>
        <w:rPr>
          <w:bCs/>
          <w:b/>
        </w:rPr>
        <w:t xml:space="preserve">Physiotherapist</w:t>
      </w:r>
    </w:p>
    <w:bookmarkEnd w:id="28"/>
    <w:bookmarkStart w:id="29"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2"/>
        </w:numPr>
        <w:pStyle w:val="Compact"/>
      </w:pPr>
      <w:r>
        <w:t xml:space="preserve">Brazilian Ministry of Health. (2021). National Policy on Primary Care.</w:t>
      </w:r>
    </w:p>
    <w:p>
      <w:pPr>
        <w:numPr>
          <w:ilvl w:val="0"/>
          <w:numId w:val="1002"/>
        </w:numPr>
        <w:pStyle w:val="Compact"/>
      </w:pPr>
      <w:r>
        <w:t xml:space="preserve">Silva, C. M., &amp; Costa, A. P. (2023). "Economic Burden of Musculoskeletal Disorders in Rio de Janeiro." *Journal of Public Health in Brazil*, 45(2), 112-130.</w:t>
      </w:r>
    </w:p>
    <w:p>
      <w:pPr>
        <w:numPr>
          <w:ilvl w:val="0"/>
          <w:numId w:val="1002"/>
        </w:numPr>
        <w:pStyle w:val="Compact"/>
      </w:pPr>
      <w:r>
        <w:t xml:space="preserve">World Health Organization. (2020). "Global Recommendations on Physical Activity for Health."</w:t>
      </w:r>
    </w:p>
    <w:p>
      <w:pPr>
        <w:numPr>
          <w:ilvl w:val="0"/>
          <w:numId w:val="1002"/>
        </w:numPr>
        <w:pStyle w:val="Compact"/>
      </w:pPr>
      <w:r>
        <w:t xml:space="preserve">Rio de Janeiro City Hall. (2022). Municipal Plan for Public Health Strategies.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Public Health System of Rio de Janeiro: Challenges, Opportunities, and Future Directions</dc:title>
  <dc:creator/>
  <dc:language>en</dc:language>
  <cp:keywords/>
  <dcterms:created xsi:type="dcterms:W3CDTF">2026-07-29T06:17:42Z</dcterms:created>
  <dcterms:modified xsi:type="dcterms:W3CDTF">2026-07-29T06:17:42Z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