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Implications</w:t>
      </w:r>
    </w:p>
    <w:bookmarkStart w:id="27" w:name="X82fa6e1738293d13bc15b835e96e7dad62c799f"/>
    <w:p>
      <w:pPr>
        <w:pStyle w:val="Heading1"/>
      </w:pPr>
      <w:r>
        <w:t xml:space="preserve">The Evolving Role of the Physiotherapist in the Complex Healthcare Landscape of Brazil São Paulo: Challenges, Opportunities, and Clinical Implications</w:t>
      </w:r>
    </w:p>
    <w:p>
      <w:pPr>
        <w:pStyle w:val="FirstParagraph"/>
      </w:pPr>
      <w:r>
        <w:rPr>
          <w:bCs/>
          <w:b/>
        </w:rPr>
        <w:t xml:space="preserve">Jane Doe, PT, PhD</w:t>
      </w:r>
    </w:p>
    <w:p>
      <w:pPr>
        <w:pStyle w:val="BodyText"/>
      </w:pPr>
      <w:r>
        <w:t xml:space="preserve">School of Physical Therapy and Occupational Therapy,</w:t>
      </w:r>
      <w:r>
        <w:br/>
      </w:r>
      <w:r>
        <w:t xml:space="preserve">Federal University of São Paulo (UNIFESP), São Paulo, Brazil</w:t>
      </w:r>
    </w:p>
    <w:p>
      <w:pPr>
        <w:pStyle w:val="BodyText"/>
      </w:pPr>
      <w:r>
        <w:t xml:space="preserve">Email: jane.doe@unifesp.br</w:t>
      </w:r>
    </w:p>
    <w:p>
      <w:pPr>
        <w:pStyle w:val="BodyText"/>
      </w:pPr>
      <w:r>
        <w:rPr>
          <w:bCs/>
          <w:b/>
        </w:rPr>
        <w:t xml:space="preserve">Abstract:</w:t>
      </w:r>
      <w:r>
        <w:br/>
      </w:r>
      <w:r>
        <w:t xml:space="preserve">This article examines the critical role of the physiotherapist within the specific socio-economic and healthcare context of Brazil, with a particular focus on São Paulo. As the largest metropolitan area in Latin America, São Paulo presents a unique dichotomy between advanced medical technology and significant public health disparities. The study analyzes how physiotherapists navigate these challenges across both private clinics and the Unified Health System (SUS). It highlights the importance of evidence-based practice, interdisciplinary collaboration, and public health policy advocacy. The findings suggest that while structural barriers exist, the professionalization of physical therapy in São Paulo is strengthening clinical outcomes and contributing significantly to the region's healthcare resilience.</w:t>
      </w:r>
    </w:p>
    <w:bookmarkStart w:id="20" w:name="introduction"/>
    <w:p>
      <w:pPr>
        <w:pStyle w:val="Heading2"/>
      </w:pPr>
      <w:r>
        <w:t xml:space="preserve">Introduction</w:t>
      </w:r>
    </w:p>
    <w:p>
      <w:pPr>
        <w:pStyle w:val="FirstParagraph"/>
      </w:pPr>
      <w:r>
        <w:t xml:space="preserve">The profession of physiotherapy has undergone a radical transformation over the last three decades globally. However, in emerging economies, these transformations are often compounded by unique local challenges regarding access, education quality, and public health infrastructure. In Brazil, the context is particularly complex due to its vast geographic size and unequal distribution of resources. Within this national framework, São Paulo stands out as an economic powerhouse and a hub for medical innovation in South America. This article aims to explore the multifaceted role of the physiotherapist in Brazil, with a specific lens on São Paulo, analyzing how professionals adapt their practice to meet the diverse needs of its population.</w:t>
      </w:r>
    </w:p>
    <w:p>
      <w:pPr>
        <w:pStyle w:val="BodyText"/>
      </w:pPr>
      <w:r>
        <w:t xml:space="preserve">São Paulo is not merely a city; it is a metropolis that houses over 12 million people in its municipality and nearly 22 million in its metropolitan region. This density creates high demand for healthcare services. The physiotherapist in this environment serves as a crucial component of the rehabilitative continuum, addressing issues ranging from post-surgical recovery and chronic pain management to geriatric care and sports medicine. Despite the concentration of high-tech facilities in private sectors, the majority of Brazilians rely on the public health system, making the role of public sector physiotherapists equally significant.</w:t>
      </w:r>
    </w:p>
    <w:bookmarkEnd w:id="20"/>
    <w:bookmarkStart w:id="21" w:name="Xcdc42c958a775a4cc1252560f7c59059b0dd407"/>
    <w:p>
      <w:pPr>
        <w:pStyle w:val="Heading2"/>
      </w:pPr>
      <w:r>
        <w:t xml:space="preserve">The Brazilian Context: A Dual Healthcare System</w:t>
      </w:r>
    </w:p>
    <w:p>
      <w:pPr>
        <w:pStyle w:val="FirstParagraph"/>
      </w:pPr>
      <w:r>
        <w:t xml:space="preserve">To understand the practice of a</w:t>
      </w:r>
      <w:r>
        <w:t xml:space="preserve"> </w:t>
      </w:r>
      <w:r>
        <w:rPr>
          <w:bCs/>
          <w:b/>
        </w:rPr>
        <w:t xml:space="preserve">Physiotherapist</w:t>
      </w:r>
      <w:r>
        <w:t xml:space="preserve"> </w:t>
      </w:r>
      <w:r>
        <w:t xml:space="preserve">in Brazil, one must first understand its healthcare structure. Brazil operates under a dual system comprising the private insurance sector and the Sistema Único de Saúde (SUS), which is the world's largest universal public health system. In São Paulo, this duality is starkly visible.</w:t>
      </w:r>
    </w:p>
    <w:p>
      <w:pPr>
        <w:pStyle w:val="BodyText"/>
      </w:pPr>
      <w:r>
        <w:t xml:space="preserve">In the private sector, physiotherapists in São Paulo often work in state-of-the-art rehabilitation centers catering to affluent populations. These professionals frequently have access to advanced technologies such as robotic exoskeletons, virtual reality for motor learning, and sophisticated electrotherapy devices. The competition here is high, driving innovation and requiring continuous professional development.</w:t>
      </w:r>
    </w:p>
    <w:p>
      <w:pPr>
        <w:pStyle w:val="BodyText"/>
      </w:pPr>
      <w:r>
        <w:t xml:space="preserve">Conversely, in the public sector (SUS), physiotherapists face different challenges. They often work in Primary Health Care units (UBS) or specialized hospitals with limited resources but immense patient volumes. Here, the focus shifts towards community-based interventions, prevention strategies, and managing chronic conditions prevalent in lower-income populations. The</w:t>
      </w:r>
      <w:r>
        <w:t xml:space="preserve"> </w:t>
      </w:r>
      <w:r>
        <w:rPr>
          <w:bCs/>
          <w:b/>
        </w:rPr>
        <w:t xml:space="preserve">Brazil São Paulo</w:t>
      </w:r>
      <w:r>
        <w:t xml:space="preserve"> </w:t>
      </w:r>
      <w:r>
        <w:t xml:space="preserve">context demands that physiotherapists be versatile practitioners capable of delivering high-quality care regardless of the setting.</w:t>
      </w:r>
    </w:p>
    <w:bookmarkEnd w:id="21"/>
    <w:bookmarkStart w:id="22" w:name="Xad966bbb638912c37ce03cd964acff470b3b26b"/>
    <w:p>
      <w:pPr>
        <w:pStyle w:val="Heading2"/>
      </w:pPr>
      <w:r>
        <w:t xml:space="preserve">Clinical Specializations and Demographic Trends</w:t>
      </w:r>
    </w:p>
    <w:p>
      <w:pPr>
        <w:pStyle w:val="FirstParagraph"/>
      </w:pPr>
      <w:r>
        <w:t xml:space="preserve">The demographic profile of São Paulo is aging rapidly, similar to many developed nations. This trend has increased the demand for geriatric physical therapy. Physiotherapists are increasingly involved in fall prevention programs, mobility enhancement for the elderly, and management of age-related comorbidities such as osteoarthritis and stroke sequelae.</w:t>
      </w:r>
    </w:p>
    <w:p>
      <w:pPr>
        <w:pStyle w:val="BodyText"/>
      </w:pPr>
      <w:r>
        <w:t xml:space="preserve">Furthermore, São Paulo is a global center for sports medicine. The presence of major football clubs (such as Palmeiras and Corinthians) has elevated the standards for sports physiotherapy. Professionals in this niche must possess acute knowledge of biomechanics, injury prevention protocols, and rapid return-to-play criteria. This specialization not only serves elite athletes but also trickles down to improve community sports programs and recreational physical activity initiatives.</w:t>
      </w:r>
    </w:p>
    <w:p>
      <w:pPr>
        <w:pStyle w:val="BodyText"/>
      </w:pPr>
      <w:r>
        <w:t xml:space="preserve">Another critical area is neuro-rehabilitation. With high rates of cerebrovascular accidents (strokes) in the region, physiotherapists play a vital role in restoring function. Recent studies conducted in universities within São Paulo have shown that early mobilization protocols implemented by skilled physiotherapists significantly reduce hospital stays and improve long-term functional outcomes.</w:t>
      </w:r>
    </w:p>
    <w:bookmarkEnd w:id="22"/>
    <w:bookmarkStart w:id="23" w:name="Xa80403c8d7e58fd3c040a66676a0fdc12aec860"/>
    <w:p>
      <w:pPr>
        <w:pStyle w:val="Heading2"/>
      </w:pPr>
      <w:r>
        <w:t xml:space="preserve">Challenges Faced by Physiotherapists in São Paulo</w:t>
      </w:r>
    </w:p>
    <w:p>
      <w:pPr>
        <w:pStyle w:val="FirstParagraph"/>
      </w:pPr>
      <w:r>
        <w:t xml:space="preserve">Despite the advancements, several challenges persist. First, there is the issue of professional devaluation and low wages in the public sector compared to private practice. This wage disparity leads to high turnover rates and burnout among public health physiotherapists. Second, bureaucratic hurdles within SUS can delay patient access to necessary rehabilitative services.</w:t>
      </w:r>
    </w:p>
    <w:p>
      <w:pPr>
        <w:pStyle w:val="BodyText"/>
      </w:pPr>
      <w:r>
        <w:t xml:space="preserve">Educational disparities also remain a concern. While São Paulo hosts some of the best physical therapy programs in Latin America, such as those at UNIFESP and USP (University of São Paulo), many other institutions in surrounding regions may not adhere to the same rigorous curricula. This creates an uneven quality of care across the broader state.</w:t>
      </w:r>
    </w:p>
    <w:bookmarkEnd w:id="23"/>
    <w:bookmarkStart w:id="24" w:name="X5469c1eb78004decdf41c207525307df76937aa"/>
    <w:p>
      <w:pPr>
        <w:pStyle w:val="Heading2"/>
      </w:pPr>
      <w:r>
        <w:t xml:space="preserve">The Role of Evidence-Based Practice and Research</w:t>
      </w:r>
    </w:p>
    <w:p>
      <w:pPr>
        <w:pStyle w:val="FirstParagraph"/>
      </w:pPr>
      <w:r>
        <w:t xml:space="preserve">A significant strength in Brazil, particularly in São Paulo, is the strong academic culture driving evidence-based practice (EBP). Physiotherapists are increasingly encouraged to base their interventions on scientific literature rather than solely on tradition. Institutions like the Federal University of São Paulo serve as research hubs where local clinical problems are studied to produce generalizable knowledge.</w:t>
      </w:r>
    </w:p>
    <w:p>
      <w:pPr>
        <w:pStyle w:val="BodyText"/>
      </w:pPr>
      <w:r>
        <w:t xml:space="preserve">This research culture empowers physiotherapists to advocate for better health policies. For instance, recent data generated by researchers in São Paulo regarding the efficacy of telephysiotherapy during pandemic constraints has influenced national guidelines. This demonstrates that physiotherapists in Brazil are not just passive recipients of policy but active contributors to its formulation.</w:t>
      </w:r>
    </w:p>
    <w:bookmarkEnd w:id="24"/>
    <w:bookmarkStart w:id="25" w:name="conclusion"/>
    <w:p>
      <w:pPr>
        <w:pStyle w:val="Heading2"/>
      </w:pPr>
      <w:r>
        <w:t xml:space="preserve">Conclusion</w:t>
      </w:r>
    </w:p>
    <w:p>
      <w:pPr>
        <w:pStyle w:val="FirstParagraph"/>
      </w:pPr>
      <w:r>
        <w:t xml:space="preserve">In conclusion, the role of the physiotherapist in Brazil is pivotal, particularly in a dynamic metropolis like São Paulo. The professional operates at the intersection of advanced clinical practice and social responsibility. While challenges related to resource allocation and equity remain, the resilience and adaptability of Brazilian physiotherapists ensure that they continue to deliver essential care.</w:t>
      </w:r>
    </w:p>
    <w:p>
      <w:pPr>
        <w:pStyle w:val="BodyText"/>
      </w:pPr>
      <w:r>
        <w:t xml:space="preserve">Future developments must focus on bridging the gap between private excellence and public accessibility. Strengthening continuing education in underserved areas within São Paulo state, improving wages for public sector professionals, and leveraging research to inform policy are crucial steps. By doing so, Brazil can enhance its healthcare system's efficacy, ensuring that every citizen has access to high-quality physiotherapy services.</w:t>
      </w:r>
    </w:p>
    <w:bookmarkEnd w:id="25"/>
    <w:bookmarkStart w:id="26" w:name="references"/>
    <w:p>
      <w:pPr>
        <w:pStyle w:val="Heading2"/>
      </w:pPr>
      <w:r>
        <w:t xml:space="preserve">References</w:t>
      </w:r>
    </w:p>
    <w:p>
      <w:pPr>
        <w:pStyle w:val="FirstParagraph"/>
      </w:pPr>
      <w:r>
        <w:rPr>
          <w:iCs/>
          <w:i/>
        </w:rPr>
        <w:t xml:space="preserve">(Note: The following are illustrative references formatted for academic context)</w:t>
      </w:r>
    </w:p>
    <w:p>
      <w:pPr>
        <w:pStyle w:val="BodyText"/>
      </w:pPr>
      <w:r>
        <w:t xml:space="preserve">[1] Costa, L. O. P., et al. (2021). "Physical Therapy in the Unified Health System: Challenges and Perspectives in Brazil."</w:t>
      </w:r>
      <w:r>
        <w:t xml:space="preserve"> </w:t>
      </w:r>
      <w:r>
        <w:rPr>
          <w:iCs/>
          <w:i/>
        </w:rPr>
        <w:t xml:space="preserve">Brazilian Journal of Physical Therapy</w:t>
      </w:r>
      <w:r>
        <w:t xml:space="preserve">, 25(3), 245-256.</w:t>
      </w:r>
    </w:p>
    <w:p>
      <w:pPr>
        <w:pStyle w:val="BodyText"/>
      </w:pPr>
      <w:r>
        <w:t xml:space="preserve">[2] Silva, R., &amp; Santos, M. (2019). "The Impact of Aging on Healthcare Demand in São Paulo Metropolitan Area."</w:t>
      </w:r>
      <w:r>
        <w:t xml:space="preserve"> </w:t>
      </w:r>
      <w:r>
        <w:rPr>
          <w:iCs/>
          <w:i/>
        </w:rPr>
        <w:t xml:space="preserve">Journal of Geriatric Physical Therapy</w:t>
      </w:r>
      <w:r>
        <w:t xml:space="preserve">, 42(1), 12-20.</w:t>
      </w:r>
    </w:p>
    <w:p>
      <w:pPr>
        <w:pStyle w:val="BodyText"/>
      </w:pPr>
      <w:r>
        <w:t xml:space="preserve">[3] Ministry of Health Brazil. (2023). "National Policy for Humanization and Physiotherapy Services." Brasília: Ministério da Saúde.</w:t>
      </w:r>
    </w:p>
    <w:p>
      <w:pPr>
        <w:pStyle w:val="BodyText"/>
      </w:pPr>
      <w:r>
        <w:t xml:space="preserve">[4] Oliveira, A., et al. (2020). "Evidence-Based Practice Adoption Rates Among Physical Therapists in São Paulo."</w:t>
      </w:r>
      <w:r>
        <w:t xml:space="preserve"> </w:t>
      </w:r>
      <w:r>
        <w:rPr>
          <w:iCs/>
          <w:i/>
        </w:rPr>
        <w:t xml:space="preserve">Cadernos de Saúde Pública</w:t>
      </w:r>
      <w:r>
        <w:t xml:space="preserve">, 36(8), e00123420.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Complex Healthcare Landscape of Brazil São Paulo: Challenges, Opportunities, and Clinical Implications</dc:title>
  <dc:creator/>
  <dc:language>en</dc:language>
  <cp:keywords/>
  <dcterms:created xsi:type="dcterms:W3CDTF">2026-07-29T21:51:02Z</dcterms:created>
  <dcterms:modified xsi:type="dcterms:W3CDTF">2026-07-29T21:51:02Z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