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Interventions</w:t>
      </w:r>
    </w:p>
    <w:bookmarkStart w:id="30" w:name="X9938908bc020bff2e58e6e77104d3ae30d4f6ae"/>
    <w:p>
      <w:pPr>
        <w:pStyle w:val="Heading1"/>
      </w:pPr>
      <w:r>
        <w:t xml:space="preserve">The Role and Evolution of the Physiotherapist in DR Congo Kinshasa: Challenges, Opportunities, and Strategic Interventions</w:t>
      </w:r>
    </w:p>
    <w:p>
      <w:pPr>
        <w:pStyle w:val="FirstParagraph"/>
      </w:pPr>
      <w:r>
        <w:rPr>
          <w:bCs/>
          <w:b/>
        </w:rPr>
        <w:t xml:space="preserve">Jean-Pierre Kabila</w:t>
      </w:r>
      <w:r>
        <w:br/>
      </w:r>
      <w:r>
        <w:t xml:space="preserve">Department of Public Health and Rehabilitation Sciences</w:t>
      </w:r>
      <w:r>
        <w:br/>
      </w:r>
      <w:r>
        <w:t xml:space="preserve">Kinshasa School of Medicine, Democratic Republic of Congo</w:t>
      </w:r>
    </w:p>
    <w:bookmarkStart w:id="20" w:name="abstract"/>
    <w:p>
      <w:pPr>
        <w:pStyle w:val="Heading2"/>
      </w:pPr>
      <w:r>
        <w:t xml:space="preserve">Abstract</w:t>
      </w:r>
    </w:p>
    <w:p>
      <w:pPr>
        <w:pStyle w:val="FirstParagraph"/>
      </w:pPr>
      <w:r>
        <w:t xml:space="preserve">The healthcare landscape in the Democratic Republic of Congo (DR Congo), particularly within its capital city, Kinshasa, is undergoing a significant transformation driven by demographic shifts, epidemiological transitions, and post-conflict reconstruction efforts. Central to this transformation is the emerging profession of the physiotherapist. This article examines the current state of physiotherapy practice in DR Congo Kinshasa, highlighting the critical role these professionals play in addressing both communicable and non-communicable diseases (NCDs). Despite a growing demand for rehabilitation services due to rising stroke rates, orthopedic injuries from urban traffic accidents, and sequelae of infectious diseases such as polio and tuberculosis, the profession faces substantial structural challenges. These include inadequate infrastructure, limited access to advanced therapeutic equipment, regulatory ambiguities regarding professional licensure in Kinshasa, and a shortage of specialized training institutions. This paper argues for the urgent need to integrate physiotherapists more formally into the primary healthcare network in DR Congo Kinshasa through policy reform, increased funding for rehabilitation infrastructure, and enhanced academic curricula that address local epidemiological burdens.</w:t>
      </w:r>
    </w:p>
    <w:bookmarkEnd w:id="20"/>
    <w:bookmarkStart w:id="21" w:name="introduction"/>
    <w:p>
      <w:pPr>
        <w:pStyle w:val="Heading2"/>
      </w:pPr>
      <w:r>
        <w:t xml:space="preserve">Introduction</w:t>
      </w:r>
    </w:p>
    <w:p>
      <w:pPr>
        <w:pStyle w:val="FirstParagraph"/>
      </w:pPr>
      <w:r>
        <w:t xml:space="preserve">In recent decades, the health profile of populations in sub-Saharan Africa has shifted dramatically. The Democratic Republic of Congo (DR Congo), with a population exceeding 90 million, presents a complex public health challenge. In its largest metropolis, Kinshasa, rapid urbanization has led to overcrowding and infrastructure deficits that contribute to high rates of trauma and chronic conditions. Within this context, the role of the</w:t>
      </w:r>
      <w:r>
        <w:t xml:space="preserve"> </w:t>
      </w:r>
      <w:r>
        <w:rPr>
          <w:bCs/>
          <w:b/>
        </w:rPr>
        <w:t xml:space="preserve">Physiotherapist</w:t>
      </w:r>
      <w:r>
        <w:t xml:space="preserve"> </w:t>
      </w:r>
      <w:r>
        <w:t xml:space="preserve">has evolved from a peripheral support role to a central component of holistic patient care. Traditionally viewed primarily through the lens of post-polio rehabilitation or sports injury management, physiotherapy in DR Congo Kinshasa is now recognized as essential for managing NCDs, including diabetes-related neuropathy and cardiovascular recovery.</w:t>
      </w:r>
    </w:p>
    <w:p>
      <w:pPr>
        <w:pStyle w:val="BodyText"/>
      </w:pPr>
      <w:r>
        <w:t xml:space="preserve">However, the integration of</w:t>
      </w:r>
      <w:r>
        <w:t xml:space="preserve"> </w:t>
      </w:r>
      <w:r>
        <w:rPr>
          <w:bCs/>
          <w:b/>
        </w:rPr>
        <w:t xml:space="preserve">Physiotherapist</w:t>
      </w:r>
      <w:r>
        <w:t xml:space="preserve"> </w:t>
      </w:r>
      <w:r>
        <w:t xml:space="preserve">services into the national health system remains fragmented. While private clinics in affluent districts of Kinshasa offer high-quality care, public hospitals often lack basic therapeutic modalities. This disparity creates a two-tiered healthcare system where access to rehabilitation is determined by socioeconomic status rather than clinical need. This article aims to analyze these dynamics and propose strategic pathways for strengthening the profession within DR Congo Kinshasa.</w:t>
      </w:r>
    </w:p>
    <w:bookmarkEnd w:id="21"/>
    <w:bookmarkStart w:id="22" w:name="the-epidemiological-context-of-kinshasa"/>
    <w:p>
      <w:pPr>
        <w:pStyle w:val="Heading2"/>
      </w:pPr>
      <w:r>
        <w:t xml:space="preserve">The Epidemiological Context of Kinshasa</w:t>
      </w:r>
    </w:p>
    <w:p>
      <w:pPr>
        <w:pStyle w:val="FirstParagraph"/>
      </w:pPr>
      <w:r>
        <w:t xml:space="preserve">To understand the demand for physiotherapy in DR Congo, one must first examine the epidemiological reality of Kinshasa. The city is grappling with a "double burden" of disease. On one hand, infectious diseases such as malaria, HIV/AIDS, tuberculosis, and residual polio cases continue to impose significant physical disabilities requiring long-term rehabilitation. For instance survivors of poliomyelitis in Kinshasa require ongoing physiotherapy to maintain mobility and prevent contractures.</w:t>
      </w:r>
    </w:p>
    <w:p>
      <w:pPr>
        <w:pStyle w:val="BodyText"/>
      </w:pPr>
      <w:r>
        <w:t xml:space="preserve">On the other hand, there is a steep rise in non-communicable diseases. The World Health Organization estimates that NCDs account for more than 35% of all deaths in DR Congo. Stroke, often followed by hemiplegia requiring intensive physiotherapy for motor recovery, is increasingly common among adults over 40. Furthermore, Kinshasa’s chaotic traffic system results in a high incidence of road traffic injuries (RTIs). Victims of vehicular accidents frequently suffer from complex orthopedic fractures and spinal cord injuries, necessitating specialized</w:t>
      </w:r>
      <w:r>
        <w:t xml:space="preserve"> </w:t>
      </w:r>
      <w:r>
        <w:rPr>
          <w:bCs/>
          <w:b/>
        </w:rPr>
        <w:t xml:space="preserve">Physiotherapist</w:t>
      </w:r>
      <w:r>
        <w:t xml:space="preserve"> </w:t>
      </w:r>
      <w:r>
        <w:t xml:space="preserve">intervention to restore function and facilitate social reintegration.</w:t>
      </w:r>
    </w:p>
    <w:bookmarkEnd w:id="22"/>
    <w:bookmarkStart w:id="25" w:name="X0bf0b1d509947b10c3c83f58827ee9615daa360"/>
    <w:p>
      <w:pPr>
        <w:pStyle w:val="Heading2"/>
      </w:pPr>
      <w:r>
        <w:t xml:space="preserve">The Current State of Physiotherapy Practice in DR Congo Kinshasa</w:t>
      </w:r>
    </w:p>
    <w:p>
      <w:pPr>
        <w:pStyle w:val="FirstParagraph"/>
      </w:pPr>
      <w:r>
        <w:t xml:space="preserve">The profession of physiotherapy in DR Congo is regulated by the Ordre National des Professionnels de Santé, yet enforcement and standardization vary. In Kinshasa, there are several institutions offering Bachelor’s degrees in Physiotherapy and Kinesitherapy. However, the quality of education varies significantly between public universities like the Université de Kinshasa (UNIKIN) and private colleges.</w:t>
      </w:r>
    </w:p>
    <w:bookmarkStart w:id="23" w:name="infrastructure-and-resource-constraints"/>
    <w:p>
      <w:pPr>
        <w:pStyle w:val="Heading3"/>
      </w:pPr>
      <w:r>
        <w:t xml:space="preserve">Infrastructure and Resource Constraints</w:t>
      </w:r>
    </w:p>
    <w:p>
      <w:pPr>
        <w:pStyle w:val="FirstParagraph"/>
      </w:pPr>
      <w:r>
        <w:t xml:space="preserve">A major impediment to effective practice is the lack of resources in public healthcare facilities. Many hospitals in Kinshasa do not have dedicated physiotherapy wards. When they do exist, these units are often overcrowded due to high patient volumes. Equipment such as therapeutic ultrasound machines, TENS (Transcutaneous Electrical Nerve Stimulation) units, and parallel bars for gait training are frequently broken or unavailable due to supply chain issues and import tariffs. Consequently,</w:t>
      </w:r>
      <w:r>
        <w:t xml:space="preserve"> </w:t>
      </w:r>
      <w:r>
        <w:rPr>
          <w:bCs/>
          <w:b/>
        </w:rPr>
        <w:t xml:space="preserve">Physiotherapist</w:t>
      </w:r>
      <w:r>
        <w:t xml:space="preserve"> </w:t>
      </w:r>
      <w:r>
        <w:t xml:space="preserve">practitioners in the public sector often rely heavily on manual therapy techniques, which are effective but time-intensive.</w:t>
      </w:r>
    </w:p>
    <w:bookmarkEnd w:id="23"/>
    <w:bookmarkStart w:id="24" w:name="the-private-sector-boom"/>
    <w:p>
      <w:pPr>
        <w:pStyle w:val="Heading3"/>
      </w:pPr>
      <w:r>
        <w:t xml:space="preserve">The Private Sector Boom</w:t>
      </w:r>
    </w:p>
    <w:p>
      <w:pPr>
        <w:pStyle w:val="FirstParagraph"/>
      </w:pPr>
      <w:r>
        <w:t xml:space="preserve">In contrast, the private sector in Kinshasa has seen a surge in rehabilitation centers. These facilities cater to expatriates, diplomatic staff, and the local upper-middle class. They are typically well-equipped with modern technology and adhere to international standards of care. While this growth indicates a market demand for quality physiotherapy services, it exacerbates inequality. The majority of the Kinshasa population cannot afford these services, leaving them reliant on an under-resourced public system.</w:t>
      </w:r>
    </w:p>
    <w:bookmarkEnd w:id="24"/>
    <w:bookmarkEnd w:id="25"/>
    <w:bookmarkStart w:id="26" w:name="challenges-facing-the-profession"/>
    <w:p>
      <w:pPr>
        <w:pStyle w:val="Heading2"/>
      </w:pPr>
      <w:r>
        <w:t xml:space="preserve">Challenges Facing the Profession</w:t>
      </w:r>
    </w:p>
    <w:p>
      <w:pPr>
        <w:numPr>
          <w:ilvl w:val="0"/>
          <w:numId w:val="1001"/>
        </w:numPr>
        <w:pStyle w:val="Compact"/>
      </w:pPr>
      <w:r>
        <w:rPr>
          <w:bCs/>
          <w:b/>
        </w:rPr>
        <w:t xml:space="preserve">Limited Scope of Practice Recognition:</w:t>
      </w:r>
      <w:r>
        <w:t xml:space="preserve"> </w:t>
      </w:r>
      <w:r>
        <w:t xml:space="preserve">There is often a lack of awareness among policymakers and other healthcare providers regarding the specific scope of practice for a</w:t>
      </w:r>
      <w:r>
        <w:t xml:space="preserve"> </w:t>
      </w:r>
      <w:r>
        <w:rPr>
          <w:bCs/>
          <w:b/>
        </w:rPr>
        <w:t xml:space="preserve">Physiotherapist</w:t>
      </w:r>
      <w:r>
        <w:t xml:space="preserve">. This leads to underutilization of their skills, with patients often being referred only after surgical interventions have failed.</w:t>
      </w:r>
    </w:p>
    <w:p>
      <w:pPr>
        <w:numPr>
          <w:ilvl w:val="0"/>
          <w:numId w:val="1001"/>
        </w:numPr>
        <w:pStyle w:val="Compact"/>
      </w:pPr>
      <w:r>
        <w:rPr>
          <w:bCs/>
          <w:b/>
        </w:rPr>
        <w:t xml:space="preserve">Educational Gaps:</w:t>
      </w:r>
      <w:r>
        <w:t xml:space="preserve"> </w:t>
      </w:r>
      <w:r>
        <w:t xml:space="preserve">While core competencies are taught, there is limited specialization in areas highly relevant to DR Congo, such as pediatric rehabilitation for congenital deformities or geriatric care for an aging population.</w:t>
      </w:r>
    </w:p>
    <w:p>
      <w:pPr>
        <w:numPr>
          <w:ilvl w:val="0"/>
          <w:numId w:val="1001"/>
        </w:numPr>
        <w:pStyle w:val="Compact"/>
      </w:pPr>
      <w:r>
        <w:rPr>
          <w:bCs/>
          <w:b/>
        </w:rPr>
        <w:t xml:space="preserve">Data Deficiencies:</w:t>
      </w:r>
      <w:r>
        <w:t xml:space="preserve"> </w:t>
      </w:r>
      <w:r>
        <w:t xml:space="preserve">There is a lack of robust data tracking the outcomes of physiotherapy interventions in Kinshasa. Without evidence-based data demonstrating cost-effectiveness and clinical efficacy, it is difficult to advocate for increased government budget allocation.</w:t>
      </w:r>
    </w:p>
    <w:bookmarkEnd w:id="26"/>
    <w:bookmarkStart w:id="27" w:name="Xfd75d62e4c957fa5f2fad77989be5f1ec731e8f"/>
    <w:p>
      <w:pPr>
        <w:pStyle w:val="Heading2"/>
      </w:pPr>
      <w:r>
        <w:t xml:space="preserve">Strategic Recommendations for DR Congo Kinshasa</w:t>
      </w:r>
    </w:p>
    <w:p>
      <w:pPr>
        <w:pStyle w:val="FirstParagraph"/>
      </w:pPr>
      <w:r>
        <w:t xml:space="preserve">To harness the full potential of physiotherapy in improving public health outcomes in DR Congo Kinshasa, several strategic interventions are recommended:</w:t>
      </w:r>
    </w:p>
    <w:p>
      <w:pPr>
        <w:numPr>
          <w:ilvl w:val="0"/>
          <w:numId w:val="1002"/>
        </w:numPr>
        <w:pStyle w:val="Compact"/>
      </w:pPr>
      <w:r>
        <w:rPr>
          <w:bCs/>
          <w:b/>
        </w:rPr>
        <w:t xml:space="preserve">Policymaking and Integration:</w:t>
      </w:r>
      <w:r>
        <w:t xml:space="preserve"> </w:t>
      </w:r>
      <w:r>
        <w:t xml:space="preserve">The Ministry of Public Health must explicitly include physiotherapy in the National Essential Package of Health Services. This would ensure that basic rehabilitation services are covered under any existing mutual health insurance schemes (like CNSS) or public health initiatives.</w:t>
      </w:r>
    </w:p>
    <w:p>
      <w:pPr>
        <w:numPr>
          <w:ilvl w:val="0"/>
          <w:numId w:val="1002"/>
        </w:numPr>
        <w:pStyle w:val="Compact"/>
      </w:pPr>
      <w:r>
        <w:rPr>
          <w:bCs/>
          <w:b/>
        </w:rPr>
        <w:t xml:space="preserve">Public-Private Partnerships (PPPs):</w:t>
      </w:r>
      <w:r>
        <w:t xml:space="preserve"> </w:t>
      </w:r>
      <w:r>
        <w:t xml:space="preserve">Given the limitations of state funding, Kinshasa should explore PPPs where private rehabilitation centers collaborate with public hospitals. This could involve sharing equipment, training programs, or specialized staff on a rotational basis to serve underserved populations.</w:t>
      </w:r>
    </w:p>
    <w:p>
      <w:pPr>
        <w:numPr>
          <w:ilvl w:val="0"/>
          <w:numId w:val="1002"/>
        </w:numPr>
        <w:pStyle w:val="Compact"/>
      </w:pPr>
      <w:r>
        <w:rPr>
          <w:bCs/>
          <w:b/>
        </w:rPr>
        <w:t xml:space="preserve">Community-Based Rehabilitation (CBR):</w:t>
      </w:r>
      <w:r>
        <w:t xml:space="preserve"> </w:t>
      </w:r>
      <w:r>
        <w:t xml:space="preserve">Expanding CBR programs in the peri-urban areas of Kinshasa can bring physiotherapy services closer to vulnerable populations. Training community health workers under the supervision of licensed</w:t>
      </w:r>
      <w:r>
        <w:t xml:space="preserve"> </w:t>
      </w:r>
      <w:r>
        <w:rPr>
          <w:bCs/>
          <w:b/>
        </w:rPr>
        <w:t xml:space="preserve">Physiotherapist</w:t>
      </w:r>
      <w:r>
        <w:t xml:space="preserve">s can extend the reach of rehabilitation efforts.</w:t>
      </w:r>
    </w:p>
    <w:p>
      <w:pPr>
        <w:numPr>
          <w:ilvl w:val="0"/>
          <w:numId w:val="1002"/>
        </w:numPr>
        <w:pStyle w:val="Compact"/>
      </w:pPr>
      <w:r>
        <w:rPr>
          <w:bCs/>
          <w:b/>
        </w:rPr>
        <w:t xml:space="preserve">Research and Development:</w:t>
      </w:r>
      <w:r>
        <w:t xml:space="preserve"> </w:t>
      </w:r>
      <w:r>
        <w:t xml:space="preserve">Academic institutions in Kinshasa should prioritize research on local epidemiological trends related to disability. Producing local data will strengthen the argument for resource allocation and help tailor curricula to meet specific regional needs.</w:t>
      </w:r>
    </w:p>
    <w:bookmarkEnd w:id="27"/>
    <w:bookmarkStart w:id="28" w:name="conclusion"/>
    <w:p>
      <w:pPr>
        <w:pStyle w:val="Heading2"/>
      </w:pPr>
      <w:r>
        <w:t xml:space="preserve">Conclusion</w:t>
      </w:r>
    </w:p>
    <w:p>
      <w:pPr>
        <w:pStyle w:val="FirstParagraph"/>
      </w:pPr>
      <w:r>
        <w:t xml:space="preserve">The future of healthcare in DR Congo Kinshasa is inextricably linked to its ability to provide comprehensive rehabilitation services. The</w:t>
      </w:r>
      <w:r>
        <w:t xml:space="preserve"> </w:t>
      </w:r>
      <w:r>
        <w:rPr>
          <w:bCs/>
          <w:b/>
        </w:rPr>
        <w:t xml:space="preserve">Physiotherapist</w:t>
      </w:r>
      <w:r>
        <w:t xml:space="preserve">, as a key provider of these services, stands at the forefront of this effort. By addressing the systemic challenges of infrastructure, education, and policy recognition, DR Congo Kinshasa can build a resilient healthcare system that not only treats disease but restores function and dignity to its citizens. Investing in physiotherapy is not merely a medical necessity; it is an economic imperative that promotes workforce productivity and social inclusion in one of Africa’s most dynamic urban centers.</w:t>
      </w:r>
    </w:p>
    <w:bookmarkEnd w:id="28"/>
    <w:bookmarkStart w:id="29" w:name="references"/>
    <w:p>
      <w:pPr>
        <w:pStyle w:val="Heading2"/>
      </w:pPr>
      <w:r>
        <w:t xml:space="preserve">References</w:t>
      </w:r>
    </w:p>
    <w:p>
      <w:pPr>
        <w:numPr>
          <w:ilvl w:val="0"/>
          <w:numId w:val="1003"/>
        </w:numPr>
        <w:pStyle w:val="Compact"/>
      </w:pPr>
      <w:r>
        <w:t xml:space="preserve">World Health Organization. (2023). Rehabilitation 2030 Initiative: Country Profiles for the Democratic Republic of Congo.</w:t>
      </w:r>
    </w:p>
    <w:p>
      <w:pPr>
        <w:numPr>
          <w:ilvl w:val="0"/>
          <w:numId w:val="1003"/>
        </w:numPr>
        <w:pStyle w:val="Compact"/>
      </w:pPr>
      <w:r>
        <w:t xml:space="preserve">Muanda, N., &amp; Kabongo, P. (2021). "Urban Trauma and Orthopedic Outcomes in Kinshasa." Journal of African Medical Sciences, 45(3), 112-119.</w:t>
      </w:r>
    </w:p>
    <w:p>
      <w:pPr>
        <w:numPr>
          <w:ilvl w:val="0"/>
          <w:numId w:val="1003"/>
        </w:numPr>
        <w:pStyle w:val="Compact"/>
      </w:pPr>
      <w:r>
        <w:t xml:space="preserve">Ministry of Health DR Congo. (2020). National Strategic Plan for Human Resources for Health.</w:t>
      </w:r>
    </w:p>
    <w:p>
      <w:pPr>
        <w:numPr>
          <w:ilvl w:val="0"/>
          <w:numId w:val="1003"/>
        </w:numPr>
        <w:pStyle w:val="Compact"/>
      </w:pPr>
      <w:r>
        <w:t xml:space="preserve">Okafor, C. (2019). "The State of Physiotherapy Education in Sub-Saharan Africa." International Journal of Therapy and Rehabilitation, 26(8), 34-41.</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Physiotherapist in DR Congo Kinshasa: Challenges, Opportunities, and Strategic Interventions</dc:title>
  <dc:creator/>
  <dc:language>en</dc:language>
  <cp:keywords/>
  <dcterms:created xsi:type="dcterms:W3CDTF">2026-07-29T09:31:58Z</dcterms:created>
  <dcterms:modified xsi:type="dcterms:W3CDTF">2026-07-29T09:31:58Z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