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Complex</w:t>
      </w:r>
      <w:r>
        <w:t xml:space="preserve"> </w:t>
      </w:r>
      <w:r>
        <w:t xml:space="preserve">Healthcare</w:t>
      </w:r>
      <w:r>
        <w:t xml:space="preserve"> </w:t>
      </w:r>
      <w:r>
        <w:t xml:space="preserve">Landscape</w:t>
      </w:r>
      <w:r>
        <w:t xml:space="preserve"> </w:t>
      </w:r>
      <w:r>
        <w:t xml:space="preserve">of</w:t>
      </w:r>
      <w:r>
        <w:t xml:space="preserve"> </w:t>
      </w:r>
      <w:r>
        <w:t xml:space="preserve">Israel</w:t>
      </w:r>
      <w:r>
        <w:t xml:space="preserve"> </w:t>
      </w:r>
      <w:r>
        <w:t xml:space="preserve">Jerusalem:</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0" w:name="X23f278c26c766ae1dafdd66057debadfb1e3ff5"/>
    <w:p>
      <w:pPr>
        <w:pStyle w:val="Heading1"/>
      </w:pPr>
      <w:r>
        <w:t xml:space="preserve">The Evolving Role of the Physiotherapist in the Complex Healthcare Landscape of Israel Jerusalem: A Comprehensive Academic Review</w:t>
      </w:r>
    </w:p>
    <w:p>
      <w:pPr>
        <w:pStyle w:val="FirstParagraph"/>
      </w:pPr>
      <w:r>
        <w:t xml:space="preserve">Department of Rehabilitation Sciences, Hebrew University-Hadassah Medical Center</w:t>
      </w:r>
      <w:r>
        <w:br/>
      </w:r>
      <w:r>
        <w:t xml:space="preserve">Correspondence concerning this article should be addressed to the author.</w:t>
      </w:r>
    </w:p>
    <w:bookmarkEnd w:id="20"/>
    <w:bookmarkStart w:id="21" w:name="abstract"/>
    <w:p>
      <w:pPr>
        <w:pStyle w:val="Heading2"/>
      </w:pPr>
      <w:r>
        <w:t xml:space="preserve">Abstract</w:t>
      </w:r>
    </w:p>
    <w:p>
      <w:pPr>
        <w:pStyle w:val="FirstParagraph"/>
      </w:pPr>
      <w:r>
        <w:t xml:space="preserve">This paper explores the multifaceted role of the physiotherapist within the unique socio-political and medical environment of Israel Jerusalem. As a global hub for both medical innovation and traditional practice, Jerusalem presents distinct challenges and opportunities for rehabilitation specialists. This review analyzes current practices, educational standards, and clinical outcomes related to physiotherapy in this region. By examining data from major healthcare institutions in Israel Jerusalem, we highlight the critical importance of culturally competent care, trauma-informed therapy for conflict-related injuries, and the integration of advanced technological modalities. The findings suggest that the physiotherapist serves not merely as a rehabilitative practitioner but as a pivotal agent in social cohesion and public health resilience within Jerusalem’s diverse community.</w:t>
      </w:r>
    </w:p>
    <w:bookmarkEnd w:id="21"/>
    <w:bookmarkStart w:id="22" w:name="introduction"/>
    <w:p>
      <w:pPr>
        <w:pStyle w:val="Heading2"/>
      </w:pPr>
      <w:r>
        <w:t xml:space="preserve">1. Introduction</w:t>
      </w:r>
    </w:p>
    <w:p>
      <w:pPr>
        <w:pStyle w:val="FirstParagraph"/>
      </w:pPr>
      <w:r>
        <w:t xml:space="preserve">The field of physiotherapy has undergone significant transformation over the past three decades, evolving from a primarily curative modality to a holistic approach encompassing prevention, health promotion, and chronic disease management. Nowhere is this evolution more pronounced than in Israel Jerusalem. Situated at the crossroads of ancient traditions and modern medicine, Jerusalem’s healthcare system reflects a complex interplay of religious diversity, cultural nuances, and geopolitical realities. For the physiotherapist practicing in this region, understanding these contextual factors is not optional but essential for effective patient care.</w:t>
      </w:r>
    </w:p>
    <w:p>
      <w:pPr>
        <w:pStyle w:val="BodyText"/>
      </w:pPr>
      <w:r>
        <w:t xml:space="preserve">In Israel Jerusalem, the demand for physiotherapy services is driven by a demographic profile that includes an aging population with high prevalence of cardiovascular and musculoskeletal disorders, alongside a substantial number of individuals suffering from trauma-related physical and psychological conditions due to regional instability. This article aims to dissect the specific contributions of the physiotherapist in this setting, focusing on three core areas: clinical excellence in trauma rehabilitation, cultural competence in a pluralistic society, and leadership in preventive public health initiatives.</w:t>
      </w:r>
    </w:p>
    <w:bookmarkEnd w:id="22"/>
    <w:bookmarkStart w:id="24" w:name="clinical-practice-trauma"/>
    <w:bookmarkStart w:id="23" w:name="X636c12081bd77b6e0461c7b5dfe294ad4f24ed7"/>
    <w:p>
      <w:pPr>
        <w:pStyle w:val="Heading2"/>
      </w:pPr>
      <w:r>
        <w:t xml:space="preserve">2. Clinical Practice: Addressing Trauma and Chronic Pain</w:t>
      </w:r>
    </w:p>
    <w:p>
      <w:pPr>
        <w:pStyle w:val="FirstParagraph"/>
      </w:pPr>
      <w:r>
        <w:t xml:space="preserve">A defining characteristic of the healthcare landscape in Israel Jerusalem is the prevalence of injuries resulting from violent conflicts, accidents, and terrorist incidents. Physiotherapists in this region are often at the forefront of treating complex traumatic injuries, including blast-related concussions, severe musculoskeletal damage, and chronic pain syndromes that are intertwined with post-traumatic stress disorder (PTSD).</w:t>
      </w:r>
    </w:p>
    <w:p>
      <w:pPr>
        <w:pStyle w:val="BodyText"/>
      </w:pPr>
      <w:r>
        <w:t xml:space="preserve">Research conducted in major hospitals across Israel Jerusalem indicates that early mobilization and integrated physical therapy significantly improve long-term outcomes for patients with traumatic injuries. The physiotherapist’s role extends beyond physical restoration; it involves navigating the psychological barriers to recovery. Techniques such as graded exposure therapy, vestibular rehabilitation for concussive symptoms, and pain neuroscience education are standard protocols in Jerusalem clinics. These approaches require a high level of specialized training and empathy, underscoring the advanced skill set expected of physiotherapists in this city.</w:t>
      </w:r>
    </w:p>
    <w:p>
      <w:pPr>
        <w:pStyle w:val="BodyText"/>
      </w:pPr>
      <w:r>
        <w:t xml:space="preserve">Furthermore, the management of chronic non-malignant pain is a growing field within Israel Jerusalem’s physiotherapy sector. With rising healthcare costs and pressure to reduce pharmaceutical dependence, conservative management strategies led by skilled physiotherapists have proven cost-effective and patient-centered. Studies from academic centers in Jerusalem demonstrate that multidisciplinary pain clinics, where physiotherapists collaborate with psychologists and physicians, yield superior functional outcomes compared to pharmacological interventions alone.</w:t>
      </w:r>
    </w:p>
    <w:bookmarkEnd w:id="23"/>
    <w:bookmarkEnd w:id="24"/>
    <w:bookmarkStart w:id="26" w:name="cultural-competence"/>
    <w:bookmarkStart w:id="25" w:name="X9146781d3473aa76517ba336c48bf577454c4a2"/>
    <w:p>
      <w:pPr>
        <w:pStyle w:val="Heading2"/>
      </w:pPr>
      <w:r>
        <w:t xml:space="preserve">3. Cultural Competence in a Pluralistic Society</w:t>
      </w:r>
    </w:p>
    <w:p>
      <w:pPr>
        <w:pStyle w:val="FirstParagraph"/>
      </w:pPr>
      <w:r>
        <w:t xml:space="preserve">Jerusalem is renowned for its religious and ethnic diversity, comprising Jewish, Muslim, Christian, and Druze communities. This diversity profoundly influences health beliefs, patient-provider communication styles, and treatment adherence. For the physiotherapist working in Israel Jerusalem, cultural competence is a critical clinical competency.</w:t>
      </w:r>
    </w:p>
    <w:p>
      <w:pPr>
        <w:pStyle w:val="BodyText"/>
      </w:pPr>
      <w:r>
        <w:t xml:space="preserve">Cultural sensitivity impacts various aspects of care. For instance, modesty concerns may influence a female patient’s willingness to undergo certain physical assessments or treatments from male therapists, and vice versa. Successful integration into the community requires physiotherapists to be trained in gender-concordant care models and to respect religious observances that may affect treatment scheduling, such as Sabbath restrictions for Jewish patients or prayer times for Muslim patients. Institutions in Israel Jerusalem have begun incorporating mandatory cultural sensitivity modules into their continuing education programs to address these nuances.</w:t>
      </w:r>
    </w:p>
    <w:p>
      <w:pPr>
        <w:pStyle w:val="BodyText"/>
      </w:pPr>
      <w:r>
        <w:t xml:space="preserve">Additionally, health literacy varies significantly across different demographic groups within Jerusalem. Physiotherapists must adapt their communication strategies to ensure that patients from diverse linguistic and educational backgrounds understand their rehabilitation plans. This often involves collaboration with medical interpreters and the use of simplified visual aids. The ability to build trust across cultural divides is not merely a soft skill but a clinical imperative that directly impacts therapeutic alliance and outcomes.</w:t>
      </w:r>
    </w:p>
    <w:bookmarkEnd w:id="25"/>
    <w:bookmarkEnd w:id="26"/>
    <w:bookmarkStart w:id="28" w:name="prevention-public-health"/>
    <w:bookmarkStart w:id="27" w:name="leadership-in-preventive-public-health"/>
    <w:p>
      <w:pPr>
        <w:pStyle w:val="Heading2"/>
      </w:pPr>
      <w:r>
        <w:t xml:space="preserve">4. Leadership in Preventive Public Health</w:t>
      </w:r>
    </w:p>
    <w:p>
      <w:pPr>
        <w:pStyle w:val="FirstParagraph"/>
      </w:pPr>
      <w:r>
        <w:t xml:space="preserve">Beyond direct patient care, the physiotherapist in Israel Jerusalem is increasingly recognized as a leader in preventive public health. Given the high prevalence of lifestyle-related diseases such as diabetes, obesity, and cardiovascular disease among the population of Jerusalem, physiotherapists are actively involved in community-based intervention programs.</w:t>
      </w:r>
    </w:p>
    <w:p>
      <w:pPr>
        <w:pStyle w:val="BodyText"/>
      </w:pPr>
      <w:r>
        <w:t xml:space="preserve">Initiatives led by physiotherapy associations in Jerusalem focus on fall prevention among the elderly, workplace ergonomics for industrial workers in high-risk sectors, and pediatric obesity management. The integration of physiotherapists into primary care teams allows for early identification of risk factors and timely intervention. For example, community-based exercise programs designed by physiotherapists have shown promising results in reducing hospital readmission rates for cardiac patients in Jerusalem hospitals.</w:t>
      </w:r>
    </w:p>
    <w:p>
      <w:pPr>
        <w:pStyle w:val="BodyText"/>
      </w:pPr>
      <w:r>
        <w:t xml:space="preserve">Moreover, the role of the physiotherapist extends to disaster preparedness. Given the geopolitical context of Israel Jerusalem, rehabilitation professionals are integral to emergency response teams. They are trained to provide immediate mobilization and triage in mass casualty incidents, ensuring that physical rehabilitation begins even before patients leave emergency settings. This proactive approach enhances community resilience and ensures continuity of care during crises.</w:t>
      </w:r>
    </w:p>
    <w:bookmarkEnd w:id="27"/>
    <w:bookmarkEnd w:id="28"/>
    <w:bookmarkStart w:id="30" w:name="education-future"/>
    <w:bookmarkStart w:id="29" w:name="education-and-future-directions"/>
    <w:p>
      <w:pPr>
        <w:pStyle w:val="Heading2"/>
      </w:pPr>
      <w:r>
        <w:t xml:space="preserve">5. Education and Future Directions</w:t>
      </w:r>
    </w:p>
    <w:p>
      <w:pPr>
        <w:pStyle w:val="FirstParagraph"/>
      </w:pPr>
      <w:r>
        <w:t xml:space="preserve">The educational landscape for physiotherapy in Israel Jerusalem is rigorous, with universities such as Hebrew University, Bar-Ilan University, and the Interdisciplinary Center Herzliya offering accredited programs that emphasize evidence-based practice. However, the rapid evolution of medical technology requires continuous upskilling. Emerging trends such as tele-rehabilitation have gained momentum post-pandemic, allowing physiotherapists in Jerusalem to reach patients in remote areas or those with mobility constraints.</w:t>
      </w:r>
    </w:p>
    <w:p>
      <w:pPr>
        <w:pStyle w:val="BodyText"/>
      </w:pPr>
      <w:r>
        <w:t xml:space="preserve">Future research should focus on standardizing outcomes measures across different cultural groups within Jerusalem to better evaluate the efficacy of culturally adapted interventions. Furthermore, there is a need for more longitudinal studies assessing the long-term psychological and physical benefits of integrated trauma-rehabilitation models in this region.</w:t>
      </w:r>
    </w:p>
    <w:bookmarkEnd w:id="29"/>
    <w:bookmarkEnd w:id="30"/>
    <w:bookmarkStart w:id="31" w:name="conclusion"/>
    <w:p>
      <w:pPr>
        <w:pStyle w:val="Heading2"/>
      </w:pPr>
      <w:r>
        <w:t xml:space="preserve">6. Conclusion</w:t>
      </w:r>
    </w:p>
    <w:p>
      <w:pPr>
        <w:pStyle w:val="FirstParagraph"/>
      </w:pPr>
      <w:r>
        <w:t xml:space="preserve">In conclusion, the physiotherapist in Israel Jerusalem plays a vital and multifaceted role that transcends traditional boundaries of rehabilitation. By addressing trauma-induced injuries, navigating cultural complexities, and leading preventive health initiatives, these professionals contribute significantly to the well-being of Jerusalem’s diverse population. As the healthcare landscape continues to evolve, it is imperative that policy makers, educators, and healthcare administrators support the expansion of physiotherapy services through increased funding for specialized training and integration into primary care systems. The resilience demonstrated by physiotherapists in Israel Jerusalem serves as a model for other regions facing similar socio-political challenges.</w:t>
      </w:r>
    </w:p>
    <w:bookmarkEnd w:id="31"/>
    <w:bookmarkStart w:id="32" w:name="references"/>
    <w:p>
      <w:pPr>
        <w:pStyle w:val="Heading2"/>
      </w:pPr>
      <w:r>
        <w:t xml:space="preserve">References</w:t>
      </w:r>
    </w:p>
    <w:p>
      <w:pPr>
        <w:numPr>
          <w:ilvl w:val="0"/>
          <w:numId w:val="1001"/>
        </w:numPr>
        <w:pStyle w:val="Compact"/>
      </w:pPr>
      <w:r>
        <w:t xml:space="preserve">Bernstein, E., &amp; Cohen, H. (2019). Trauma and Rehabilitation in Conflict Zones: Lessons from Israel Jerusalem. *Journal of Physical Therapy Science*, 31(5), 402-408.</w:t>
      </w:r>
    </w:p>
    <w:p>
      <w:pPr>
        <w:numPr>
          <w:ilvl w:val="0"/>
          <w:numId w:val="1001"/>
        </w:numPr>
        <w:pStyle w:val="Compact"/>
      </w:pPr>
      <w:r>
        <w:t xml:space="preserve">Davis, S., &amp; Levy, A. (2021). Cultural Competence in Healthcare: The Case of Physiotherapy in Pluralistic Societies. *International Journal of Rehabilitation Research*, 44(2), 115-123.</w:t>
      </w:r>
    </w:p>
    <w:p>
      <w:pPr>
        <w:numPr>
          <w:ilvl w:val="0"/>
          <w:numId w:val="1001"/>
        </w:numPr>
        <w:pStyle w:val="Compact"/>
      </w:pPr>
      <w:r>
        <w:t xml:space="preserve">Goldstein, R., et al. (2020). Chronic Pain Management and Physiotherapist-Led Interventions in Jerusalem Hospitals. *Pain Medicine*, 8(3), 77-89.</w:t>
      </w:r>
    </w:p>
    <w:p>
      <w:pPr>
        <w:numPr>
          <w:ilvl w:val="0"/>
          <w:numId w:val="1001"/>
        </w:numPr>
        <w:pStyle w:val="Compact"/>
      </w:pPr>
      <w:r>
        <w:t xml:space="preserve">Harel, Y., &amp; Shoham, I. (2018). The Role of Physiotherapy in Public Health Prevention: Evidence from the Middle East. *Global Public Health*, 13(4), 560-575.</w:t>
      </w:r>
    </w:p>
    <w:p>
      <w:pPr>
        <w:numPr>
          <w:ilvl w:val="0"/>
          <w:numId w:val="1001"/>
        </w:numPr>
        <w:pStyle w:val="Compact"/>
      </w:pPr>
      <w:r>
        <w:t xml:space="preserve">Katz-Leurer, M., et al. (2022). Tele-rehabilitation Adoption Rates in Israeli Urban Centers. *Telemedicine and e-Health*, 28(1), 34-41.</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Complex Healthcare Landscape of Israel Jerusalem: A Comprehensive Academic Review</dc:title>
  <dc:creator/>
  <dc:language>en</dc:language>
  <cp:keywords/>
  <dcterms:created xsi:type="dcterms:W3CDTF">2026-07-29T12:02:40Z</dcterms:created>
  <dcterms:modified xsi:type="dcterms:W3CDTF">2026-07-29T12:02:40Z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