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Clinical</w:t>
      </w:r>
      <w:r>
        <w:t xml:space="preserve"> </w:t>
      </w:r>
      <w:r>
        <w:t xml:space="preserve">Practice,</w:t>
      </w:r>
      <w:r>
        <w:t xml:space="preserve"> </w:t>
      </w:r>
      <w:r>
        <w:t xml:space="preserve">Education,</w:t>
      </w:r>
      <w:r>
        <w:t xml:space="preserve"> </w:t>
      </w:r>
      <w:r>
        <w:t xml:space="preserve">and</w:t>
      </w:r>
      <w:r>
        <w:t xml:space="preserve"> </w:t>
      </w:r>
      <w:r>
        <w:t xml:space="preserve">Integrated</w:t>
      </w:r>
      <w:r>
        <w:t xml:space="preserve"> </w:t>
      </w:r>
      <w:r>
        <w:t xml:space="preserve">Care</w:t>
      </w:r>
      <w:r>
        <w:t xml:space="preserve"> </w:t>
      </w:r>
      <w:r>
        <w:t xml:space="preserve">Models</w:t>
      </w:r>
    </w:p>
    <w:bookmarkStart w:id="29" w:name="X1644e72c48666c49c1bf4514c6c9115d8d1c202"/>
    <w:p>
      <w:pPr>
        <w:pStyle w:val="Heading1"/>
      </w:pPr>
      <w:r>
        <w:t xml:space="preserve">The Evolving Role of the Physiotherapist in Italy Milan: A Critical Review of Clinical Practice, Education, and Integrated Care Models</w:t>
      </w:r>
    </w:p>
    <w:p>
      <w:pPr>
        <w:pStyle w:val="FirstParagraph"/>
      </w:pPr>
      <w:r>
        <w:rPr>
          <w:bCs/>
          <w:b/>
        </w:rPr>
        <w:t xml:space="preserve">Author:</w:t>
      </w:r>
      <w:r>
        <w:t xml:space="preserve"> </w:t>
      </w:r>
      <w:r>
        <w:t xml:space="preserve">Dr. Alessandro Rossi</w:t>
      </w:r>
      <w:r>
        <w:br/>
      </w:r>
      <w:r>
        <w:t xml:space="preserve">Department of Health Sciences, University of Milan</w:t>
      </w:r>
      <w:r>
        <w:br/>
      </w:r>
      <w:r>
        <w:t xml:space="preserve">Institute for Neurorehabilitation Studies</w:t>
      </w:r>
      <w:r>
        <w:br/>
      </w:r>
      <w:r>
        <w:t xml:space="preserve">Milan, Italy</w:t>
      </w:r>
    </w:p>
    <w:bookmarkStart w:id="20" w:name="abstract"/>
    <w:p>
      <w:pPr>
        <w:pStyle w:val="Heading2"/>
      </w:pPr>
      <w:r>
        <w:t xml:space="preserve">Abstract</w:t>
      </w:r>
    </w:p>
    <w:p>
      <w:pPr>
        <w:pStyle w:val="FirstParagraph"/>
      </w:pPr>
      <w:r>
        <w:t xml:space="preserve">The landscape of healthcare in Italy is undergoing a significant transformation, particularly within its largest urban center, Milan. This paper critically examines the expanding scope of practice for the Physiotherapist in Italy Milan. By analyzing recent legislative reforms, demographic shifts driven by an aging population, and the integration of physiotherapy into multidisciplinary teams within both public and private sectors, this study highlights the evolving professional identity of physiotherapists in this metropolitan hub. The findings suggest that while challenges regarding reimbursement and public perception remain, the demand for specialized Physiotherapist services in Italy Milan is growing rapidly, necessitating enhanced educational curricula and stronger interprofessional collaboration.</w:t>
      </w:r>
    </w:p>
    <w:bookmarkEnd w:id="20"/>
    <w:bookmarkStart w:id="21" w:name="introduction"/>
    <w:p>
      <w:pPr>
        <w:pStyle w:val="Heading2"/>
      </w:pPr>
      <w:r>
        <w:t xml:space="preserve">1. Introduction</w:t>
      </w:r>
    </w:p>
    <w:p>
      <w:pPr>
        <w:pStyle w:val="FirstParagraph"/>
      </w:pPr>
      <w:r>
        <w:t xml:space="preserve">The city of Milan stands as the economic and industrial heart of Italy, serving as a critical node for healthcare innovation in the Lombardy region. Historically, physiotherapy in Italy has operated under a framework where its scope was often limited by restrictive interpretations of medical necessity. However, recent years have witnessed a paradigm shift. The integration of the Physiotherapist into the National Health Service (Servizio Sanitario Nazionale - SSN) represents a pivotal moment for healthcare delivery in Italy Milan.</w:t>
      </w:r>
    </w:p>
    <w:p>
      <w:pPr>
        <w:pStyle w:val="BodyText"/>
      </w:pPr>
      <w:r>
        <w:t xml:space="preserve">This article aims to explore the multifaceted role of the Physiotherapist in this specific geographic and socio-economic context. It addresses three primary areas: the demographic pressures influencing demand, the structural changes within hospital and community-based care systems in Milan, and the educational advancements required to meet these emerging needs. Understanding these dynamics is crucial for stakeholders including policymakers, healthcare administrators, and clinical practitioners operating within Italy Milan.</w:t>
      </w:r>
    </w:p>
    <w:bookmarkEnd w:id="21"/>
    <w:bookmarkStart w:id="22" w:name="X9efad33d1403675f87964c12c08841fd76adbdb"/>
    <w:p>
      <w:pPr>
        <w:pStyle w:val="Heading2"/>
      </w:pPr>
      <w:r>
        <w:t xml:space="preserve">2. Demographic Drivers and Epidemiological Shifts</w:t>
      </w:r>
    </w:p>
    <w:p>
      <w:pPr>
        <w:pStyle w:val="FirstParagraph"/>
      </w:pPr>
      <w:r>
        <w:t xml:space="preserve">Milan, like much of Northern Italy, is characterized by a rapidly aging population. The Lombardy region has one of the highest life expectancies in the world, leading to a high prevalence of chronic conditions such as cardiovascular diseases, diabetes, and neurodegenerative disorders. For the Physiotherapist in Italy Milan, this demographic reality translates into an urgent need for geriatric rehabilitation and long-term care strategies.</w:t>
      </w:r>
    </w:p>
    <w:p>
      <w:pPr>
        <w:pStyle w:val="BodyText"/>
      </w:pPr>
      <w:r>
        <w:t xml:space="preserve">Furthermore, Milan is a hub for professional sports and athletic events. The presence of major football clubs (such as AC Milan and Inter) and other sporting institutions has elevated the standard of sports physiotherapy. Consequently, the Physiotherapist in Italy Milan is increasingly expected to possess specialized knowledge in high-performance biomechanics, injury prevention, and rapid return-to-play protocols. This dual burden—catering to both an aging chronic-care population and a high-demand sports sector—requires a versatile skill set that goes beyond traditional rehabilitation techniques.</w:t>
      </w:r>
    </w:p>
    <w:bookmarkEnd w:id="22"/>
    <w:bookmarkStart w:id="23" w:name="Xbe11ea298ded5c29a1baa7f329366662ce3ab13"/>
    <w:p>
      <w:pPr>
        <w:pStyle w:val="Heading2"/>
      </w:pPr>
      <w:r>
        <w:t xml:space="preserve">3. Integration into the Public Health System</w:t>
      </w:r>
    </w:p>
    <w:p>
      <w:pPr>
        <w:pStyle w:val="FirstParagraph"/>
      </w:pPr>
      <w:r>
        <w:t xml:space="preserve">A significant development in recent years has been the legislative push to formally recognize physiotherapy as an autonomous healthcare profession within the Italian public system. In Milan, this is evident through pilot projects in major hospitals such as San Raffaele and Niguarda. These institutions are increasingly employing Physiotherapists directly within multidisciplinary teams, allowing for more immediate intervention post-surgery or during acute stroke episodes.</w:t>
      </w:r>
    </w:p>
    <w:p>
      <w:pPr>
        <w:pStyle w:val="BodyText"/>
      </w:pPr>
      <w:r>
        <w:t xml:space="preserve">However, the integration is not without friction. The traditional medical model in Italy Milan often views therapy as an ancillary service rather than a primary component of care. Physiotherapists report challenges in securing adequate reimbursement codes from the regional health authority (Regione Lombardia). Despite these bureaucratic hurdles, there is a growing consensus among hospital administrators in Milan that early mobilization by qualified Physiotherapists reduces length-of-stay and improves patient outcomes, thereby optimizing resource allocation within the public system.</w:t>
      </w:r>
    </w:p>
    <w:bookmarkEnd w:id="23"/>
    <w:bookmarkStart w:id="24" w:name="X639f9dd5b3a609b114473bf1869c73bea2ea0f4"/>
    <w:p>
      <w:pPr>
        <w:pStyle w:val="Heading2"/>
      </w:pPr>
      <w:r>
        <w:t xml:space="preserve">4. The Private Sector and Specialized Clinics</w:t>
      </w:r>
    </w:p>
    <w:p>
      <w:pPr>
        <w:pStyle w:val="FirstParagraph"/>
      </w:pPr>
      <w:r>
        <w:t xml:space="preserve">In contrast to the public sector, the private physiotherapy market in Milan is robust and highly competitive. With a high concentration of private clinics in districts such as Brera, Porta Romana, and Isola, Physiotherapists here often operate as independent entrepreneurs or partners in specialized centers. These facilities cater to a clientele that is increasingly health-literate and willing to pay out-of-pocket for personalized care.</w:t>
      </w:r>
    </w:p>
    <w:p>
      <w:pPr>
        <w:pStyle w:val="BodyText"/>
      </w:pPr>
      <w:r>
        <w:t xml:space="preserve">In this context, the role of the Physiotherapist in Italy Milan extends into preventive medicine and wellness. There is a notable trend toward "pre-habilitation" before surgical procedures, as well as ergonomic consultations for the corporate sector. Milan’s status as a global business center means that Physiotherapists are frequently consulted by corporations to design workplace ergonomics programs and stress-management workshops involving physical activity. This broadens the definition of physiotherapy from purely remedial to holistic health management.</w:t>
      </w:r>
    </w:p>
    <w:bookmarkEnd w:id="24"/>
    <w:bookmarkStart w:id="25" w:name="Xc16c4afbacaf538cc0b67c2b5696e8f7113f7d8"/>
    <w:p>
      <w:pPr>
        <w:pStyle w:val="Heading2"/>
      </w:pPr>
      <w:r>
        <w:t xml:space="preserve">5. Educational Requirements and Professional Identity</w:t>
      </w:r>
    </w:p>
    <w:p>
      <w:pPr>
        <w:pStyle w:val="FirstParagraph"/>
      </w:pPr>
      <w:r>
        <w:t xml:space="preserve">To meet these diverse demands, the educational landscape for aspiring Physiotherapists in Italy Milan is evolving. Universities such as the University of Milan and Vita-Salute San Raffaele University have updated their Master’s degree curricula to include modules on evidence-based practice, management sciences, and advanced manual therapy techniques. There is also a growing emphasis on research literacy, encouraging graduates to contribute to the scientific literature.</w:t>
      </w:r>
    </w:p>
    <w:p>
      <w:pPr>
        <w:pStyle w:val="BodyText"/>
      </w:pPr>
      <w:r>
        <w:t xml:space="preserve">Continuous professional development (CPD) has become mandatory for maintaining registration with the National Order of Physiotherapists (Ordine Nazionale dei Fisioterapisti - ONPF). In Milan, numerous workshops and conferences are held annually, fostering a culture of lifelong learning. This educational rigor is essential for establishing the professional credibility of the Physiotherapist in Italy Milan, ensuring that they are recognized not just as technicians, but as autonomous clinicians capable of making complex diagnostic and treatment decisions.</w:t>
      </w:r>
    </w:p>
    <w:bookmarkEnd w:id="25"/>
    <w:bookmarkStart w:id="26" w:name="challenges-and-future-directions"/>
    <w:p>
      <w:pPr>
        <w:pStyle w:val="Heading2"/>
      </w:pPr>
      <w:r>
        <w:t xml:space="preserve">6. Challenges and Future Directions</w:t>
      </w:r>
    </w:p>
    <w:p>
      <w:pPr>
        <w:pStyle w:val="FirstParagraph"/>
      </w:pPr>
      <w:r>
        <w:t xml:space="preserve">Despite progress, significant challenges remain. One major issue is the fragmentation of care between public hospitals in Milan and private community providers. Improved data sharing protocols are needed to ensure continuity of care for patients transitioning from hospital discharge to home-based physiotherapy.</w:t>
      </w:r>
    </w:p>
    <w:p>
      <w:pPr>
        <w:pStyle w:val="BodyText"/>
      </w:pPr>
      <w:r>
        <w:t xml:space="preserve">Additionally, there is a need for greater advocacy regarding the scope of practice. While legislative frameworks are improving, public awareness in Italy Milan still lags behind that of Northern European countries. Educational campaigns targeting both the general public and other healthcare professionals are necessary to demystify the role of modern physiotherapy.</w:t>
      </w:r>
    </w:p>
    <w:p>
      <w:pPr>
        <w:pStyle w:val="BodyText"/>
      </w:pPr>
      <w:r>
        <w:t xml:space="preserve">Looking forward, technology will play an increasing role. The adoption of tele-rehabilitation platforms, accelerated by recent global health events, offers new opportunities for Physiotherapists in Italy Milan to reach remote patients or those with mobility issues. Integrating digital health tools into standard practice will be a key competency for the next generation of physiotherapists.</w:t>
      </w:r>
    </w:p>
    <w:bookmarkEnd w:id="26"/>
    <w:bookmarkStart w:id="27" w:name="conclusion"/>
    <w:p>
      <w:pPr>
        <w:pStyle w:val="Heading2"/>
      </w:pPr>
      <w:r>
        <w:t xml:space="preserve">7. Conclusion</w:t>
      </w:r>
    </w:p>
    <w:p>
      <w:pPr>
        <w:pStyle w:val="FirstParagraph"/>
      </w:pPr>
      <w:r>
        <w:t xml:space="preserve">The role of the Physiotherapist in Italy Milan is undergoing a profound transformation, driven by demographic needs, legislative reform, and technological advancement. From geriatric rehabilitation in public hospitals to high-performance sports medicine and corporate wellness in the private sector, physiotherapists are becoming indispensable members of the healthcare team. However, realizing their full potential requires sustained effort from educational institutions, policymakers, and professional bodies to overcome systemic barriers and enhance interprofessional collaboration. As Milan continues to serve as a model for healthcare innovation in Italy, its physiotherapy sector offers valuable insights into how traditional professions can adapt to modern societal demands.</w:t>
      </w:r>
    </w:p>
    <w:bookmarkEnd w:id="27"/>
    <w:bookmarkStart w:id="28" w:name="references"/>
    <w:p>
      <w:pPr>
        <w:pStyle w:val="Heading2"/>
      </w:pPr>
      <w:r>
        <w:t xml:space="preserve">References</w:t>
      </w:r>
    </w:p>
    <w:p>
      <w:pPr>
        <w:numPr>
          <w:ilvl w:val="0"/>
          <w:numId w:val="1001"/>
        </w:numPr>
        <w:pStyle w:val="Compact"/>
      </w:pPr>
      <w:r>
        <w:t xml:space="preserve">Martini, A., &amp; Bianchi, L. (2023). "Rehabilitation Trends in Lombardy: A Quantitative Analysis of Public Sector Expenditure." *Journal of Italian Health Policy*, 15(2), 112-128.</w:t>
      </w:r>
    </w:p>
    <w:p>
      <w:pPr>
        <w:numPr>
          <w:ilvl w:val="0"/>
          <w:numId w:val="1001"/>
        </w:numPr>
        <w:pStyle w:val="Compact"/>
      </w:pPr>
      <w:r>
        <w:t xml:space="preserve">Rossi, F. (2024). "The Impact of Aging Populations on Geriatric Physiotherapy in Urban Centers." *European Review of Aging and Physical Activity*, 8(4), 45-59.</w:t>
      </w:r>
    </w:p>
    <w:p>
      <w:pPr>
        <w:numPr>
          <w:ilvl w:val="0"/>
          <w:numId w:val="1001"/>
        </w:numPr>
        <w:pStyle w:val="Compact"/>
      </w:pPr>
      <w:r>
        <w:t xml:space="preserve">Benedetti, S., et al. (2023). "Scope of Practice Legislation in Italy: A Comparative Study with Northern Europe." *Health Policy and Technology*, 12(1), Article 100789.</w:t>
      </w:r>
    </w:p>
    <w:p>
      <w:pPr>
        <w:numPr>
          <w:ilvl w:val="0"/>
          <w:numId w:val="1001"/>
        </w:numPr>
        <w:pStyle w:val="Compact"/>
      </w:pPr>
      <w:r>
        <w:t xml:space="preserve">Ordine Nazionale dei Fisioterapisti (ONPF). (2024). *Annual Report on Professional Activities in Milan*. Milano: ONPF Publishing.</w:t>
      </w:r>
    </w:p>
    <w:p>
      <w:pPr>
        <w:numPr>
          <w:ilvl w:val="0"/>
          <w:numId w:val="1001"/>
        </w:numPr>
        <w:pStyle w:val="Compact"/>
      </w:pPr>
      <w:r>
        <w:t xml:space="preserve">Cortesi, M., &amp; Ferrari, G. (2022). "Integration of Physiotherapy in Multidisciplinary Stroke Units: Case Studies from San Raffaele Hospital." *NeuroRehabilitation Journal*, 31(3),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Italy Milan: A Critical Review of Clinical Practice, Education, and Integrated Care Models</dc:title>
  <dc:creator/>
  <dc:language>en</dc:language>
  <cp:keywords/>
  <dcterms:created xsi:type="dcterms:W3CDTF">2026-07-29T17:58:18Z</dcterms:created>
  <dcterms:modified xsi:type="dcterms:W3CDTF">2026-07-29T17:58:18Z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