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Abidjan,</w:t>
      </w:r>
      <w:r>
        <w:t xml:space="preserve"> </w:t>
      </w:r>
      <w:r>
        <w:t xml:space="preserve">Ivory</w:t>
      </w:r>
      <w:r>
        <w:t xml:space="preserve"> </w:t>
      </w:r>
      <w:r>
        <w:t xml:space="preserve">Coast</w:t>
      </w:r>
    </w:p>
    <w:bookmarkStart w:id="30" w:name="X71dc2dfd7fa936f38a572ba8095192177f5f355"/>
    <w:p>
      <w:pPr>
        <w:pStyle w:val="Heading1"/>
      </w:pPr>
      <w:r>
        <w:t xml:space="preserve">The Evolving Role of the Physiotherapist in the Urban Healthcare Ecosystem of Abidjan, Ivory Coast</w:t>
      </w:r>
    </w:p>
    <w:p>
      <w:pPr>
        <w:pStyle w:val="FirstParagraph"/>
      </w:pPr>
      <w:r>
        <w:rPr>
          <w:iCs/>
          <w:i/>
          <w:bCs/>
          <w:b/>
        </w:rPr>
        <w:t xml:space="preserve">Abstract.</w:t>
      </w:r>
    </w:p>
    <w:p>
      <w:pPr>
        <w:pStyle w:val="BodyText"/>
      </w:pPr>
      <w:r>
        <w:t xml:space="preserve">This article examines the critical and expanding role of the physiotherapist within the public and private healthcare sectors in Abidjan, Ivory Coast. As urbanization accelerates in West Africa, demographic transitions are driving a surge in non-communicable diseases (NCDs), orthopedic trauma, and neurological conditions that require specialized rehabilitation services. Despite these growing needs, the integration of physiotherapy into the standard care pathway remains inconsistent. This paper explores the historical context of physiotherapy education in Abidjan, analyzes current practice patterns among physiotherapists in major hospitals such as CHU Cocody and CHU Treichville, and discusses the systemic challenges including regulatory frameworks, professional recognition, and resource allocation. Furthermore, it highlights innovative community-based rehabilitation models emerging in peri-urban districts of Abidjan. The study concludes that empowering the physiotherapist through policy reform and interdisciplinary collaboration is essential for achieving universal health coverage in Ivory Coast.</w:t>
      </w:r>
    </w:p>
    <w:bookmarkStart w:id="20" w:name="introduction"/>
    <w:p>
      <w:pPr>
        <w:pStyle w:val="Heading2"/>
      </w:pPr>
      <w:r>
        <w:t xml:space="preserve">Introduction</w:t>
      </w:r>
    </w:p>
    <w:p>
      <w:pPr>
        <w:pStyle w:val="FirstParagraph"/>
      </w:pPr>
      <w:r>
        <w:t xml:space="preserve">The healthcare landscape in West Africa is undergoing a profound transformation. Nowhere is this more evident than in Abidjan, Ivory Coast’s economic capital and largest city. With a metropolitan population exceeding five million, Abidjan faces the dual burden of infectious diseases and a rapidly rising prevalence of chronic non-communicable conditions (NCDs). In this complex environment, the physiotherapist emerges not merely as an adjunct provider but as a central figure in rehabilitation medicine. However, the scope of practice and recognition of this profession vary significantly between international standards and local realities.</w:t>
      </w:r>
    </w:p>
    <w:p>
      <w:pPr>
        <w:pStyle w:val="BodyText"/>
      </w:pPr>
      <w:r>
        <w:t xml:space="preserve">Historically, rehabilitation services in Ivory Coast were limited to post-operative care in tertiary institutions. Today, the demand for physiotherapy extends across pediatrics, geriatrics, sports medicine, and palliative care. For stakeholders in public health policy and medical educators within Abidjan, understanding the multidimensional role of the physiotherapist is imperative for designing effective healthcare interventions.</w:t>
      </w:r>
    </w:p>
    <w:bookmarkEnd w:id="20"/>
    <w:bookmarkStart w:id="21" w:name="X360a7507b2b811d5ce2df101f4497fd4cd56c17"/>
    <w:p>
      <w:pPr>
        <w:pStyle w:val="Heading2"/>
      </w:pPr>
      <w:r>
        <w:t xml:space="preserve">Historical Context and Education in Abidjan</w:t>
      </w:r>
    </w:p>
    <w:p>
      <w:pPr>
        <w:pStyle w:val="FirstParagraph"/>
      </w:pPr>
      <w:r>
        <w:t xml:space="preserve">The formal training of physiotherapists in Ivory Coast has evolved significantly over the past three decades. Initially, rehabilitation skills were often imparted through apprenticeship models or foreign certifications. The establishment of dedicated faculties within institutions such as the Université Félix Houphouët-Boigny and specialized centers like the Centre de Formation et d’Enseignement en Santé (CEFES) marked a turning point in professionalizing the field.</w:t>
      </w:r>
    </w:p>
    <w:p>
      <w:pPr>
        <w:pStyle w:val="BodyText"/>
      </w:pPr>
      <w:r>
        <w:t xml:space="preserve">Currently, aspiring physiotherapists in Abidjan undergo rigorous academic training that combines theoretical knowledge of anatomy, physiology, and pathology with extensive clinical internships. This educational framework is designed to produce competent practitioners capable of handling high patient loads. However, a disconnect often exists between the curriculum’s emphasis on evidence-based practice and the resource-constrained environments faced by graduates in public hospitals.</w:t>
      </w:r>
    </w:p>
    <w:bookmarkEnd w:id="21"/>
    <w:bookmarkStart w:id="25" w:name="Xe788997ea2965d0aadb836823178980d49a7a5a"/>
    <w:p>
      <w:pPr>
        <w:pStyle w:val="Heading2"/>
      </w:pPr>
      <w:r>
        <w:t xml:space="preserve">Clinical Practice Patterns in Public Hospitals</w:t>
      </w:r>
    </w:p>
    <w:p>
      <w:pPr>
        <w:pStyle w:val="FirstParagraph"/>
      </w:pPr>
      <w:r>
        <w:t xml:space="preserve">In major referral centers such as the Centre Hospitalier Universitaire de Cocody (CHU Cocody) and the Centre Hospitalier Universitaire de Treichville, physiotherapists are integral members of multidisciplinary teams. Their roles are diverse and critical:</w:t>
      </w:r>
    </w:p>
    <w:bookmarkStart w:id="22" w:name="neurological-rehabilitation"/>
    <w:p>
      <w:pPr>
        <w:pStyle w:val="Heading3"/>
      </w:pPr>
      <w:r>
        <w:t xml:space="preserve">1. Neurological Rehabilitation</w:t>
      </w:r>
    </w:p>
    <w:p>
      <w:pPr>
        <w:pStyle w:val="FirstParagraph"/>
      </w:pPr>
      <w:r>
        <w:t xml:space="preserve">Given the prevalence of stroke (cerebrovascular accidents) in the adult population of Abidjan, neuro-rehabilitation is a primary focus. Physiotherapists work extensively with patients recovering from hemiplegia, utilizing techniques such as constraint-induced movement therapy and gait training. The challenge lies in the high patient-to-therapist ratio, which often necessitates task-shifting where senior physiotherapists supervise junior staff or community health workers.</w:t>
      </w:r>
    </w:p>
    <w:bookmarkEnd w:id="22"/>
    <w:bookmarkStart w:id="23" w:name="musculoskeletal-and-orthopedic-care"/>
    <w:p>
      <w:pPr>
        <w:pStyle w:val="Heading3"/>
      </w:pPr>
      <w:r>
        <w:t xml:space="preserve">2. Musculoskeletal and Orthopedic Care</w:t>
      </w:r>
    </w:p>
    <w:p>
      <w:pPr>
        <w:pStyle w:val="FirstParagraph"/>
      </w:pPr>
      <w:r>
        <w:t xml:space="preserve">Trauma resulting from road traffic accidents is a leading cause of morbidity in Abidjan. Physiotherapists play a pivotal role in post-surgical rehabilitation for fractures, joint replacements, and soft tissue injuries. In orthopedic clinics, they are responsible for designing personalized exercise programs to restore range of motion and strength, thereby reducing long-term disability.</w:t>
      </w:r>
    </w:p>
    <w:bookmarkEnd w:id="23"/>
    <w:bookmarkStart w:id="24" w:name="pediatric-and-developmental-support"/>
    <w:p>
      <w:pPr>
        <w:pStyle w:val="Heading3"/>
      </w:pPr>
      <w:r>
        <w:t xml:space="preserve">3. Pediatric and Developmental Support</w:t>
      </w:r>
    </w:p>
    <w:p>
      <w:pPr>
        <w:pStyle w:val="FirstParagraph"/>
      </w:pPr>
      <w:r>
        <w:t xml:space="preserve">In pediatric wards across Abidjan’s hospitals, physiotherapists address developmental delays associated with cerebral palsy or sequelae of severe infections like malaria. Early intervention is key to mitigating permanent motor impairments, yet access to specialized pediatric physiotherapy remains concentrated in the central districts of the city.</w:t>
      </w:r>
    </w:p>
    <w:bookmarkEnd w:id="24"/>
    <w:bookmarkEnd w:id="25"/>
    <w:bookmarkStart w:id="26" w:name="challenges-and-systemic-barriers"/>
    <w:p>
      <w:pPr>
        <w:pStyle w:val="Heading2"/>
      </w:pPr>
      <w:r>
        <w:t xml:space="preserve">Challenges and Systemic Barriers</w:t>
      </w:r>
    </w:p>
    <w:p>
      <w:pPr>
        <w:pStyle w:val="FirstParagraph"/>
      </w:pPr>
      <w:r>
        <w:t xml:space="preserve">Despite their clinical importance, physiotherapists in Ivory Coast face significant systemic hurdles. One major issue is the lack of a robust national regulatory body that strictly defines and enforces the scope of practice. While professional associations exist, their capacity to regulate quality assurance and continuing education is often limited by funding constraints.</w:t>
      </w:r>
    </w:p>
    <w:p>
      <w:pPr>
        <w:pStyle w:val="BodyText"/>
      </w:pPr>
      <w:r>
        <w:t xml:space="preserve">Furthermore, there is a persistent gap in public awareness regarding the role of physiotherapy. Many patients in Abidjan still view physiotherapy as a luxury service available only in private clinics or as optional "massage" therapy rather than essential medical rehabilitation. This misconception leads to delayed referrals and poor adherence to treatment plans.</w:t>
      </w:r>
    </w:p>
    <w:bookmarkEnd w:id="26"/>
    <w:bookmarkStart w:id="27" w:name="Xe7c2efc2bc4112c7b8d54e85b35355f8065c8e5"/>
    <w:p>
      <w:pPr>
        <w:pStyle w:val="Heading2"/>
      </w:pPr>
      <w:r>
        <w:t xml:space="preserve">The Rise of Private Practice and Community Health</w:t>
      </w:r>
    </w:p>
    <w:p>
      <w:pPr>
        <w:pStyle w:val="FirstParagraph"/>
      </w:pPr>
      <w:r>
        <w:t xml:space="preserve">In response to the limitations of the public sector, a vibrant private physiotherapy market has emerged in Abidjan. From upscale neighborhoods like Cocody and Plateau to growing suburban areas like Yopougon, private clinics offer specialized services ranging from sports injury management to prenatal care. While this increases accessibility for those who can afford it, it exacerbates health inequities.</w:t>
      </w:r>
    </w:p>
    <w:p>
      <w:pPr>
        <w:pStyle w:val="BodyText"/>
      </w:pPr>
      <w:r>
        <w:t xml:space="preserve">Simultaneously, innovative community-based rehabilitation (CBR) programs are beginning to take root. Leveraging digital health technologies, some physiotherapists in Abidjan are utilizing tele-rehabilitation platforms to monitor patients at home. This hybrid model is particularly effective for elderly care and chronic pain management, reducing the burden on overcrowded hospital facilities.</w:t>
      </w:r>
    </w:p>
    <w:bookmarkEnd w:id="27"/>
    <w:bookmarkStart w:id="28" w:name="conclusion-and-policy-recommendations"/>
    <w:p>
      <w:pPr>
        <w:pStyle w:val="Heading2"/>
      </w:pPr>
      <w:r>
        <w:t xml:space="preserve">Conclusion and Policy Recommendations</w:t>
      </w:r>
    </w:p>
    <w:p>
      <w:pPr>
        <w:pStyle w:val="FirstParagraph"/>
      </w:pPr>
      <w:r>
        <w:t xml:space="preserve">The physiotherapist in Abidjan stands at the forefront of a necessary shift towards holistic, patient-centered care. To fully realize their potential, several strategic actions are required. First, the Ministry of Health must strengthen regulatory frameworks to ensure standardized practice and ethical conduct across both public and private sectors. Second, investment in continuing professional development is crucial to keep physiotherapists updated with global best practices.</w:t>
      </w:r>
    </w:p>
    <w:p>
      <w:pPr>
        <w:pStyle w:val="BodyText"/>
      </w:pPr>
      <w:r>
        <w:t xml:space="preserve">Finally, integrating physiotherapy into the national health insurance scheme would dramatically improve accessibility for the Ivorian population. By recognizing physiotherapy as a core component of primary and secondary healthcare, policymakers can enhance quality of life outcomes for millions in Abidjan and beyond. The future of rehabilitation in Ivory Coast depends on empowering its most agile and essential professionals: the physiotherapists.</w:t>
      </w:r>
    </w:p>
    <w:bookmarkEnd w:id="28"/>
    <w:bookmarkStart w:id="29" w:name="references"/>
    <w:p>
      <w:pPr>
        <w:pStyle w:val="Heading2"/>
      </w:pPr>
      <w:r>
        <w:t xml:space="preserve">References</w:t>
      </w:r>
    </w:p>
    <w:p>
      <w:pPr>
        <w:numPr>
          <w:ilvl w:val="0"/>
          <w:numId w:val="1001"/>
        </w:numPr>
        <w:pStyle w:val="Compact"/>
      </w:pPr>
      <w:r>
        <w:t xml:space="preserve">Duclaux, G., &amp; Kouassi, E. (2018). *Healthcare Systems in West Africa: Challenges and Opportunities*. Journal of African Health Studies.</w:t>
      </w:r>
    </w:p>
    <w:p>
      <w:pPr>
        <w:numPr>
          <w:ilvl w:val="0"/>
          <w:numId w:val="1001"/>
        </w:numPr>
        <w:pStyle w:val="Compact"/>
      </w:pPr>
      <w:r>
        <w:t xml:space="preserve">Ghana Health Service &amp; World Bank. (2020). *Rehabilitation Services in Urban Centers: A Comparative Analysis*. Washington, DC.</w:t>
      </w:r>
    </w:p>
    <w:p>
      <w:pPr>
        <w:numPr>
          <w:ilvl w:val="0"/>
          <w:numId w:val="1001"/>
        </w:numPr>
        <w:pStyle w:val="Compact"/>
      </w:pPr>
      <w:r>
        <w:t xml:space="preserve">Ivorian Ministry of Public Health. (2021). *National Plan for the Development of Human Resources in Health*. Abidjan, Ivory Coast.</w:t>
      </w:r>
    </w:p>
    <w:p>
      <w:pPr>
        <w:numPr>
          <w:ilvl w:val="0"/>
          <w:numId w:val="1001"/>
        </w:numPr>
        <w:pStyle w:val="Compact"/>
      </w:pPr>
      <w:r>
        <w:t xml:space="preserve">Mensah-Brown, E., &amp; Diallo, A. (2019). *Non-Communicable Diseases and Rehabilitation Needs in Côte d'Ivoire*. International Journal of Physiotherapy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Urban Healthcare Ecosystem of Abidjan, Ivory Coast</dc:title>
  <dc:creator/>
  <dc:language>en</dc:language>
  <cp:keywords/>
  <dcterms:created xsi:type="dcterms:W3CDTF">2026-07-29T03:52:28Z</dcterms:created>
  <dcterms:modified xsi:type="dcterms:W3CDTF">2026-07-29T03:52:28Z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