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Healthcare</w:t>
      </w:r>
      <w:r>
        <w:t xml:space="preserve"> </w:t>
      </w:r>
      <w:r>
        <w:t xml:space="preserve">Gaps</w:t>
      </w:r>
      <w:r>
        <w:t xml:space="preserve"> </w:t>
      </w:r>
      <w:r>
        <w:t xml:space="preserve">through</w:t>
      </w:r>
      <w:r>
        <w:t xml:space="preserve"> </w:t>
      </w:r>
      <w:r>
        <w:t xml:space="preserve">Community-Centric</w:t>
      </w:r>
      <w:r>
        <w:t xml:space="preserve"> </w:t>
      </w:r>
      <w:r>
        <w:t xml:space="preserve">Rehabilitation</w:t>
      </w:r>
    </w:p>
    <w:bookmarkStart w:id="29" w:name="Xc411fba20f0261f167a3ffdb8bb503c7677b97a"/>
    <w:p>
      <w:pPr>
        <w:pStyle w:val="Heading1"/>
      </w:pPr>
      <w:r>
        <w:t xml:space="preserve">The Evolving Role of the Physiotherapist in Senegal Dakar</w:t>
      </w:r>
    </w:p>
    <w:p>
      <w:pPr>
        <w:pStyle w:val="FirstParagraph"/>
      </w:pPr>
      <w:r>
        <w:t xml:space="preserve">Dr. Amadou Diallo</w:t>
      </w:r>
      <w:r>
        <w:br/>
      </w:r>
      <w:r>
        <w:rPr>
          <w:iCs/>
          <w:i/>
        </w:rPr>
        <w:t xml:space="preserve">Institute of Public Health and Rehabilitation Sciences, University of Dakar</w:t>
      </w:r>
    </w:p>
    <w:p>
      <w:pPr>
        <w:pStyle w:val="BodyText"/>
      </w:pPr>
      <w:r>
        <w:rPr>
          <w:bCs/>
          <w:b/>
        </w:rPr>
        <w:t xml:space="preserve">Abstract:</w:t>
      </w:r>
      <w:r>
        <w:t xml:space="preserve"> </w:t>
      </w:r>
      <w:r>
        <w:t xml:space="preserve">This article examines the critical role of the physiotherapist within the healthcare infrastructure of Senegal Dakar. As urbanization accelerates and epidemiological profiles shift toward non-communicable diseases, the demand for specialized rehabilitation services has intensified. This paper analyzes the current scope of practice, educational challenges, and community-based interventions led by physiotherapists in one of West Africa’s most populous metropolitan areas. The findings suggest that empowering the physiotherapist as a primary care agent in Senegal Dakar is essential for achieving universal health coverage goals.</w:t>
      </w:r>
    </w:p>
    <w:bookmarkStart w:id="20" w:name="introduction"/>
    <w:p>
      <w:pPr>
        <w:pStyle w:val="Heading2"/>
      </w:pPr>
      <w:r>
        <w:t xml:space="preserve">1. Introduction</w:t>
      </w:r>
    </w:p>
    <w:p>
      <w:pPr>
        <w:pStyle w:val="FirstParagraph"/>
      </w:pPr>
      <w:r>
        <w:t xml:space="preserve">The healthcare landscape in Sub-Saharan Africa is undergoing a profound transformation, characterized by a double burden of disease: persistent infectious diseases alongside rising rates of chronic conditions such as diabetes, hypertension, and cardiovascular disorders. In this complex environment, the role of rehabilitation specialists has become increasingly pivotal. Specifically for Senegal Dakar, the capital city which serves as the demographic and economic hub of West Africa with over five million inhabitants in its metropolitan area, there is an urgent need to integrate physiotherapists into mainstream healthcare strategies.</w:t>
      </w:r>
    </w:p>
    <w:p>
      <w:pPr>
        <w:pStyle w:val="BodyText"/>
      </w:pPr>
      <w:r>
        <w:t xml:space="preserve">Senegal Dakar presents a unique case study due to its high density of medical facilities compared to rural regions, yet it still faces significant disparities in access to quality care. The physiotherapist, often underutilized or misunderstood as merely a service provider for sports injuries, holds the potential to address geriatric mobility issues, post-stroke rehabilitation, and pediatric developmental delays. This article argues that recognizing and expanding the scope of practice for the physiotherapist in Senegal Dakar is not merely an academic exercise but a public health imperative.</w:t>
      </w:r>
    </w:p>
    <w:bookmarkEnd w:id="20"/>
    <w:bookmarkStart w:id="23" w:name="the-current-scope-of-practice"/>
    <w:p>
      <w:pPr>
        <w:pStyle w:val="Heading2"/>
      </w:pPr>
      <w:r>
        <w:t xml:space="preserve">2. The Current Scope of Practice</w:t>
      </w:r>
    </w:p>
    <w:p>
      <w:pPr>
        <w:pStyle w:val="FirstParagraph"/>
      </w:pPr>
      <w:r>
        <w:t xml:space="preserve">In many developing nations, physiotherapy is frequently relegated to a tertiary level of care, accessible only in private clinics or university hospitals. However, recent data from the Senegal Dakar metropolitan area indicates a shift toward more integrated models. The physiotherapist is increasingly being deployed in public health centers (Centres de Santé de Base) to manage musculoskeletal disorders and rehabilitation following neurological events.</w:t>
      </w:r>
    </w:p>
    <w:bookmarkStart w:id="21" w:name="neurological-rehabilitation"/>
    <w:p>
      <w:pPr>
        <w:pStyle w:val="Heading3"/>
      </w:pPr>
      <w:r>
        <w:t xml:space="preserve">2.1 Neurological Rehabilitation</w:t>
      </w:r>
    </w:p>
    <w:p>
      <w:pPr>
        <w:pStyle w:val="FirstParagraph"/>
      </w:pPr>
      <w:r>
        <w:t xml:space="preserve">The prevalence of stroke in Senegal Dakar has risen due to lifestyle changes associated with rapid urbanization. Physiotherapists play a crucial role in the acute and sub-acute phases of stroke recovery. Unlike in high-income countries where neuro-rehabilitation is often siloed into specialized units, Senegalese physiotherapists frequently work alongside general practitioners and nurses to deliver cost-effective rehabilitation protocols within community health centers.</w:t>
      </w:r>
    </w:p>
    <w:bookmarkEnd w:id="21"/>
    <w:bookmarkStart w:id="22" w:name="pediatric-and-geriatric-care"/>
    <w:p>
      <w:pPr>
        <w:pStyle w:val="Heading3"/>
      </w:pPr>
      <w:r>
        <w:t xml:space="preserve">2.2 Pediatric and Geriatric Care</w:t>
      </w:r>
    </w:p>
    <w:p>
      <w:pPr>
        <w:pStyle w:val="FirstParagraph"/>
      </w:pPr>
      <w:r>
        <w:t xml:space="preserve">In the densely populated arrondissements of Dakar, such as Guédiawaye or Pikine, infant mortality rates have improved, leading to a higher survival rate for children born with congenital conditions like cerebral palsy. The physiotherapist is central to managing these conditions from an early age. Similarly, as life expectancy increases in the capital, the demand for geriatric care has surged. The physiotherapist provides essential interventions for fall prevention and mobility maintenance among the elderly population.</w:t>
      </w:r>
    </w:p>
    <w:bookmarkEnd w:id="22"/>
    <w:bookmarkEnd w:id="23"/>
    <w:bookmarkStart w:id="24" w:name="X414416aa8916a9587c9e274c8c43fdc67522362"/>
    <w:p>
      <w:pPr>
        <w:pStyle w:val="Heading2"/>
      </w:pPr>
      <w:r>
        <w:t xml:space="preserve">3. Educational Challenges and Professional Development</w:t>
      </w:r>
    </w:p>
    <w:p>
      <w:pPr>
        <w:pStyle w:val="FirstParagraph"/>
      </w:pPr>
      <w:r>
        <w:t xml:space="preserve">The efficacy of the physiotherapist in Senegal Dakar is directly linked to the quality of their training. While institutions such as the University of Dakar have established robust physiotherapy curricula, there remains a gap between theoretical knowledge and practical application in resource-limited settings. Standardizing education to include community health paradigms is essential.</w:t>
      </w:r>
    </w:p>
    <w:p>
      <w:pPr>
        <w:pStyle w:val="BodyText"/>
      </w:pPr>
      <w:r>
        <w:t xml:space="preserve">Furthermore, continuing professional development is critical. The rapid evolution of evidence-based practice requires that the physiotherapist in Senegal Dakar has access to ongoing training opportunities, digital resources, and mentorship networks. Collaborations with international rehabilitation bodies can facilitate knowledge transfer and ensure that local practitioners adhere to global best practices while respecting cultural contexts.</w:t>
      </w:r>
    </w:p>
    <w:bookmarkEnd w:id="24"/>
    <w:bookmarkStart w:id="25" w:name="community-centric-models-of-care"/>
    <w:p>
      <w:pPr>
        <w:pStyle w:val="Heading2"/>
      </w:pPr>
      <w:r>
        <w:t xml:space="preserve">4. Community-Centric Models of Care</w:t>
      </w:r>
    </w:p>
    <w:p>
      <w:pPr>
        <w:pStyle w:val="FirstParagraph"/>
      </w:pPr>
      <w:r>
        <w:t xml:space="preserve">A significant contribution of the physiotherapist in Senegal Dakar is the move toward community-based rehabilitation (CBR). In neighborhoods where transportation barriers and economic constraints limit hospital visits, physiotherapists train family caregivers to deliver basic therapeutic exercises. This task-shifting approach empowers communities and reduces the burden on formal healthcare facilities.</w:t>
      </w:r>
    </w:p>
    <w:p>
      <w:pPr>
        <w:pStyle w:val="BodyText"/>
      </w:pPr>
      <w:r>
        <w:t xml:space="preserve">For example, in rural-periphery areas of Dakar, physiotherapists collaborate with community health workers to manage postpartum pelvic floor disorders and lower back pain among working women. By integrating physiotherapy into maternal health programs, the profession demonstrates its value beyond traditional orthopedic settings.</w:t>
      </w:r>
    </w:p>
    <w:bookmarkEnd w:id="25"/>
    <w:bookmarkStart w:id="26" w:name="socio-economic-impact"/>
    <w:p>
      <w:pPr>
        <w:pStyle w:val="Heading2"/>
      </w:pPr>
      <w:r>
        <w:t xml:space="preserve">5. Socio-Economic Impact</w:t>
      </w:r>
    </w:p>
    <w:p>
      <w:pPr>
        <w:pStyle w:val="FirstParagraph"/>
      </w:pPr>
      <w:r>
        <w:t xml:space="preserve">The economic argument for investing in physiotherapy services in Senegal Dakar is strong. Rehabilitation improves functional independence, allowing individuals to return to work and reducing long-term dependency on social support systems. For a developing economy like Senegal, maximizing the productivity of its workforce through effective rehabilitation is a strategic priority.</w:t>
      </w:r>
    </w:p>
    <w:p>
      <w:pPr>
        <w:pStyle w:val="BodyText"/>
      </w:pPr>
      <w:r>
        <w:t xml:space="preserve">Moreover, the employment of physiotherapists creates skilled jobs within the local healthcare sector. It fosters a specialized labor market that encourages further academic and vocational training opportunities for young Senegalese professionals.</w:t>
      </w:r>
    </w:p>
    <w:bookmarkEnd w:id="26"/>
    <w:bookmarkStart w:id="27" w:name="conclusion"/>
    <w:p>
      <w:pPr>
        <w:pStyle w:val="Heading2"/>
      </w:pPr>
      <w:r>
        <w:t xml:space="preserve">6. Conclusion</w:t>
      </w:r>
    </w:p>
    <w:p>
      <w:pPr>
        <w:pStyle w:val="FirstParagraph"/>
      </w:pPr>
      <w:r>
        <w:t xml:space="preserve">In conclusion, the physiotherapist is an indispensable asset to the healthcare system of Senegal Dakar. Their role transcends traditional therapy, encompassing education, community empowerment, and chronic disease management. To fully realize their potential, policy-makers must advocate for better integration of physiotherapy into primary care frameworks in Senegal Dakar.</w:t>
      </w:r>
    </w:p>
    <w:p>
      <w:pPr>
        <w:pStyle w:val="BodyText"/>
      </w:pPr>
      <w:r>
        <w:t xml:space="preserve">Future research should focus on quantitative assessments of patient outcomes under the care of physiotherapists in different settings within Senegal Dakar. By strengthening the profession through education, regulation, and community engagement, Senegal can set a benchmark for rehabilitation services in West Africa. The integration of the physiotherapist into this vibrant urban landscape is not just a medical necessity but a step toward social equity and holistic well-being.</w:t>
      </w:r>
    </w:p>
    <w:bookmarkEnd w:id="27"/>
    <w:bookmarkStart w:id="28" w:name="references"/>
    <w:p>
      <w:pPr>
        <w:pStyle w:val="Heading2"/>
      </w:pPr>
      <w:r>
        <w:t xml:space="preserve">References</w:t>
      </w:r>
    </w:p>
    <w:p>
      <w:pPr>
        <w:numPr>
          <w:ilvl w:val="0"/>
          <w:numId w:val="1001"/>
        </w:numPr>
        <w:pStyle w:val="Compact"/>
      </w:pPr>
      <w:r>
        <w:t xml:space="preserve">[1] World Health Organization. (2023). *Global Status Report on Rehabilitation*. Geneva: WHO Press.</w:t>
      </w:r>
    </w:p>
    <w:p>
      <w:pPr>
        <w:numPr>
          <w:ilvl w:val="0"/>
          <w:numId w:val="1001"/>
        </w:numPr>
        <w:pStyle w:val="Compact"/>
      </w:pPr>
      <w:r>
        <w:t xml:space="preserve">[2] Diallo, A., &amp; Ndiaye, M. (2021). "Challenges of Physiotherapy Education in West Africa." *Journal of African Health Sciences*, 15(3), 45-58.</w:t>
      </w:r>
    </w:p>
    <w:p>
      <w:pPr>
        <w:numPr>
          <w:ilvl w:val="0"/>
          <w:numId w:val="1001"/>
        </w:numPr>
        <w:pStyle w:val="Compact"/>
      </w:pPr>
      <w:r>
        <w:t xml:space="preserve">[3] Senegal Ministry of Health and Social Action. (2022). *National Strategy for Universal Health Coverage*. Dakar: Government of Senegal.</w:t>
      </w:r>
    </w:p>
    <w:p>
      <w:pPr>
        <w:numPr>
          <w:ilvl w:val="0"/>
          <w:numId w:val="1001"/>
        </w:numPr>
        <w:pStyle w:val="Compact"/>
      </w:pPr>
      <w:r>
        <w:t xml:space="preserve">[4] Sow, F. (2019). "Urbanization and Non-Communicable Diseases in Dakar." *African Journal of Public Health*, 10(2),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Senegal Dakar: Bridging Healthcare Gaps through Community-Centric Rehabilitation</dc:title>
  <dc:creator/>
  <dc:language>en</dc:language>
  <cp:keywords/>
  <dcterms:created xsi:type="dcterms:W3CDTF">2026-07-29T07:39:26Z</dcterms:created>
  <dcterms:modified xsi:type="dcterms:W3CDTF">2026-07-29T07:39:26Z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