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Uganda</w:t>
      </w:r>
      <w:r>
        <w:t xml:space="preserve"> </w:t>
      </w:r>
      <w:r>
        <w:t xml:space="preserve">Kampala</w:t>
      </w:r>
    </w:p>
    <w:bookmarkStart w:id="29" w:name="Xae3954d411d5d4b6009647313fd213ae0e4aa83"/>
    <w:p>
      <w:pPr>
        <w:pStyle w:val="Heading1"/>
      </w:pPr>
      <w:r>
        <w:t xml:space="preserve">The Evolving Role of the Physiotherapist in Urban Healthcare: A Case Study of Uganda Kampala</w:t>
      </w:r>
    </w:p>
    <w:p>
      <w:pPr>
        <w:pStyle w:val="FirstParagraph"/>
      </w:pPr>
      <w:r>
        <w:rPr>
          <w:iCs/>
          <w:i/>
          <w:bCs/>
          <w:b/>
        </w:rPr>
        <w:t xml:space="preserve">African Journal of Community Health and Rehabilitation Sciences</w:t>
      </w:r>
      <w:r>
        <w:br/>
      </w:r>
      <w:r>
        <w:t xml:space="preserve">Vol. 12, Issue 3, pp. 45-62</w:t>
      </w:r>
      <w:r>
        <w:br/>
      </w:r>
      <w:r>
        <w:t xml:space="preserve">Date: October 2023 | DOI: 10.1080/ajchrs.v12i3.xxxx</w:t>
      </w:r>
    </w:p>
    <w:bookmarkStart w:id="20" w:name="abstract"/>
    <w:p>
      <w:pPr>
        <w:pStyle w:val="Heading3"/>
      </w:pPr>
      <w:r>
        <w:rPr>
          <w:bCs/>
          <w:b/>
        </w:rPr>
        <w:t xml:space="preserve">Abstract</w:t>
      </w:r>
    </w:p>
    <w:p>
      <w:pPr>
        <w:pStyle w:val="FirstParagraph"/>
      </w:pPr>
      <w:r>
        <w:t xml:space="preserve">The landscape of healthcare in developing nations is undergoing a profound transformation, particularly within the rapidly urbanizing centers of sub-Saharan Africa. This paper examines the critical and expanding role of the Physiotherapist within the public and private health sectors of Uganda Kampala. As a tertiary city with distinct epidemiological shifts from infectious diseases to non-communicable lifestyle disorders, Uganda Kampala presents a unique case study for rehabilitation sciences. Through a review of current workforce data, clinical service models, and educational frameworks, this article argues that the integration of the Physiotherapist into primary healthcare in Uganda Kampala is essential for achieving universal health coverage (UHC). The findings suggest that while infrastructure challenges persist, urban physiotherapy services are becoming increasingly vital in addressing post-surgical recovery, chronic pain management, and geriatric care. Furthermore, we explore the socioeconomic impact of professionalizing this role within Uganda Kampala's specific demographic context.</w:t>
      </w:r>
    </w:p>
    <w:bookmarkEnd w:id="20"/>
    <w:bookmarkStart w:id="21" w:name="introduction"/>
    <w:p>
      <w:pPr>
        <w:pStyle w:val="Heading3"/>
      </w:pPr>
      <w:r>
        <w:rPr>
          <w:bCs/>
          <w:b/>
        </w:rPr>
        <w:t xml:space="preserve">1. Introduction</w:t>
      </w:r>
    </w:p>
    <w:p>
      <w:pPr>
        <w:pStyle w:val="FirstParagraph"/>
      </w:pPr>
      <w:r>
        <w:t xml:space="preserve">In recent decades, global health priorities have shifted dramatically. While infectious diseases such as malaria and HIV/AIDS remain significant concerns in East Africa, the burden of disease is increasingly dominated by non-communicable diseases (NCDs), including stroke, cardiovascular disorders, diabetes complications, and musculoskeletal injuries. This epidemiological transition places a heightened demand on rehabilitation services across the continent. In this context, the Physiotherapist emerges not merely as an adjunct to curative medicine but as a central pillar of sustainable healthcare delivery.</w:t>
      </w:r>
    </w:p>
    <w:p>
      <w:pPr>
        <w:pStyle w:val="BodyText"/>
      </w:pPr>
      <w:r>
        <w:t xml:space="preserve">Uganda Kampala serves as the epicenter of this transformation. As the capital and largest city, Uganda Kampala attracts patients from across the nation and neighboring regions, creating a high density of medical facilities and patient needs. However, it also faces acute infrastructure deficits, traffic-related injuries, and a growing middle class with increasing rates of sedentary lifestyles. This article aims to dissect how the Physiotherapist navigates these complex dynamics in Uganda Kampala. By analyzing clinical practice trends and policy frameworks specific to Uganda Kampala, we highlight the indispensable nature of physiotherapy in mitigating disability and enhancing quality of life for urban dwellers.</w:t>
      </w:r>
    </w:p>
    <w:bookmarkEnd w:id="21"/>
    <w:bookmarkStart w:id="22" w:name="Xd3b8ab7155662f446ed68db1779a8be5c458041"/>
    <w:p>
      <w:pPr>
        <w:pStyle w:val="Heading3"/>
      </w:pPr>
      <w:r>
        <w:rPr>
          <w:bCs/>
          <w:b/>
        </w:rPr>
        <w:t xml:space="preserve">2. The Epidemiological Context in Uganda Kampala</w:t>
      </w:r>
    </w:p>
    <w:p>
      <w:pPr>
        <w:pStyle w:val="FirstParagraph"/>
      </w:pPr>
      <w:r>
        <w:t xml:space="preserve">The healthcare profile of Uganda Kampala is characterized by a "double burden" of disease. On one hand, there are significant challenges related to trauma and injury resulting from the city's intense traffic congestion and industrial activities on the periphery. Motor Vehicle Accidents (MVAs) are a leading cause of admission to major hospitals in Uganda Kampala, necessitating immediate and intensive physiotherapeutic intervention for patients with spinal cord injuries, fractures, and soft tissue damage.</w:t>
      </w:r>
    </w:p>
    <w:p>
      <w:pPr>
        <w:pStyle w:val="BodyText"/>
      </w:pPr>
      <w:r>
        <w:t xml:space="preserve">On the other hand, there is a rising prevalence of NCDs. Urbanization in Uganda Kampala has contributed to lifestyle changes that increase the risk of stroke and chronic back pain. For instance, cerebrovascular accidents (strokes) require long-term rehabilitation to regain mobility and independence. Without an accessible network of qualified Physiotherapist professionals within Uganda Kampala, the disability rate among stroke survivors would escalate, placing an unmanageable burden on families who often act as informal caregivers without proper training.</w:t>
      </w:r>
    </w:p>
    <w:bookmarkEnd w:id="22"/>
    <w:bookmarkStart w:id="23" w:name="X2ebe9333910ac4829811d05a7c93477dd903645"/>
    <w:p>
      <w:pPr>
        <w:pStyle w:val="Heading3"/>
      </w:pPr>
      <w:r>
        <w:rPr>
          <w:bCs/>
          <w:b/>
        </w:rPr>
        <w:t xml:space="preserve">3. The Expanding Scope of Practice for the Physiotherapist</w:t>
      </w:r>
    </w:p>
    <w:p>
      <w:pPr>
        <w:pStyle w:val="FirstParagraph"/>
      </w:pPr>
      <w:r>
        <w:t xml:space="preserve">The traditional perception of physiotherapy as solely sports-related or post-operative care is outdated. In Uganda Kampala, the scope of practice for a Physiotherapist is diversifying rapidly. Today, a skilled practitioner in this region may manage pediatric cerebral palsy cases at specialized clinics, treat occupational back pain among the growing office workforce in central Kampala, and provide palliative care support to elderly patients suffering from arthritis.</w:t>
      </w:r>
    </w:p>
    <w:p>
      <w:pPr>
        <w:pStyle w:val="BodyText"/>
      </w:pPr>
      <w:r>
        <w:t xml:space="preserve">Furthermore, public health initiatives led by the Uganda Ministry of Health increasingly recognize the preventive role of a Physiotherapist. In urban settings like Uganda Kampala, where sedentary behavior is high, physiotherapists are engaging in community outreach programs promoting physical activity to prevent chronic diseases. This shift from reactive treatment to proactive health maintenance represents a significant evolution in the professional identity of the Physiotherapist in this region.</w:t>
      </w:r>
    </w:p>
    <w:bookmarkEnd w:id="23"/>
    <w:bookmarkStart w:id="24" w:name="challenges-and-barriers"/>
    <w:p>
      <w:pPr>
        <w:pStyle w:val="Heading3"/>
      </w:pPr>
      <w:r>
        <w:rPr>
          <w:bCs/>
          <w:b/>
        </w:rPr>
        <w:t xml:space="preserve">4. Challenges and Barriers</w:t>
      </w:r>
    </w:p>
    <w:p>
      <w:pPr>
        <w:pStyle w:val="FirstParagraph"/>
      </w:pPr>
      <w:r>
        <w:t xml:space="preserve">Despite the clear need, several barriers hinder the optimal deployment of physiotherapy services in Uganda Kampala. First, there is a shortage of specialized training facilities. While institutions within Uganda Kampala produce competent graduates annually, the ratio of patients to Physiotherapists remains high compared to international standards.</w:t>
      </w:r>
    </w:p>
    <w:p>
      <w:pPr>
        <w:pStyle w:val="BodyText"/>
      </w:pPr>
      <w:r>
        <w:t xml:space="preserve">Secondly, economic factors play a crucial role. In the informal settlements surrounding central Uganda Kampala, out-of-pocket payments for physiotherapy sessions are often prohibitive. Insurance coverage is not yet comprehensive enough to cover rehabilitation services widely. Consequently, many low-income residents in Uganda Kampala delay seeking treatment until their conditions become severe and costly.</w:t>
      </w:r>
    </w:p>
    <w:p>
      <w:pPr>
        <w:pStyle w:val="BodyText"/>
      </w:pPr>
      <w:r>
        <w:t xml:space="preserve">Thirdly, there is a need for greater awareness among the general public and even other medical professionals regarding when to refer patients to a Physiotherapist. Misconceptions that physiotherapy is an alternative therapy rather than evidence-based medicine often lead to underutilization of these services in Uganda Kampala.</w:t>
      </w:r>
    </w:p>
    <w:bookmarkEnd w:id="24"/>
    <w:bookmarkStart w:id="25" w:name="educational-and-professional-development"/>
    <w:p>
      <w:pPr>
        <w:pStyle w:val="Heading3"/>
      </w:pPr>
      <w:r>
        <w:rPr>
          <w:bCs/>
          <w:b/>
        </w:rPr>
        <w:t xml:space="preserve">5. Educational and Professional Development</w:t>
      </w:r>
    </w:p>
    <w:p>
      <w:pPr>
        <w:pStyle w:val="FirstParagraph"/>
      </w:pPr>
      <w:r>
        <w:t xml:space="preserve">To address these gaps, the academic institutions located within Uganda Kampala are upgrading their curricula to include more practical, community-based learning. Collaborations with international universities have also facilitated knowledge exchange, ensuring that students training to become a Physiotherapist in Uganda are exposed to global best practices.</w:t>
      </w:r>
    </w:p>
    <w:p>
      <w:pPr>
        <w:pStyle w:val="BodyText"/>
      </w:pPr>
      <w:r>
        <w:t xml:space="preserve">Moreover, the regulatory bodies governing health professions in Uganda continue to strengthen the standards for entry into practice. This professionalization is vital for maintaining trust and ensuring that patients in Uganda Kampala receive care from competent, registered professionals. Continuing Professional Development (CPD) workshops are increasingly common among practicing Physiotherapist experts in private clinics within the city.</w:t>
      </w:r>
    </w:p>
    <w:bookmarkEnd w:id="25"/>
    <w:bookmarkStart w:id="26" w:name="X0adf7dfdee69e63d67fa458adf82255bb74481c"/>
    <w:p>
      <w:pPr>
        <w:pStyle w:val="Heading3"/>
      </w:pPr>
      <w:r>
        <w:rPr>
          <w:bCs/>
          <w:b/>
        </w:rPr>
        <w:t xml:space="preserve">6. Future Directions and Policy Implications</w:t>
      </w:r>
    </w:p>
    <w:p>
      <w:pPr>
        <w:pStyle w:val="FirstParagraph"/>
      </w:pPr>
      <w:r>
        <w:t xml:space="preserve">The government of Uganda has acknowledged the importance of rehabilitation in its health sector strategic plans. However, implementation at the district level remains inconsistent. It is recommended that policy-makers in Kampala integrate Physiotherapist services more deeply into primary healthcare facilities. This would involve allocating specific budgets for rehabilitation equipment and staff salaries within community health centers across Uganda Kampala.</w:t>
      </w:r>
    </w:p>
    <w:p>
      <w:pPr>
        <w:pStyle w:val="BodyText"/>
      </w:pPr>
      <w:r>
        <w:t xml:space="preserve">Additionally, leveraging digital health technologies could bridge some accessibility gaps. Tele-physiotherapy consultations are becoming feasible in urban areas with good internet connectivity in Uganda Kampala, allowing a Physiotherapist to provide initial assessments and home exercise programs to patients who cannot travel frequently.</w:t>
      </w:r>
    </w:p>
    <w:bookmarkEnd w:id="26"/>
    <w:bookmarkStart w:id="27" w:name="conclusion"/>
    <w:p>
      <w:pPr>
        <w:pStyle w:val="Heading3"/>
      </w:pPr>
      <w:r>
        <w:rPr>
          <w:bCs/>
          <w:b/>
        </w:rPr>
        <w:t xml:space="preserve">7. Conclusion</w:t>
      </w:r>
    </w:p>
    <w:p>
      <w:pPr>
        <w:pStyle w:val="FirstParagraph"/>
      </w:pPr>
      <w:r>
        <w:t xml:space="preserve">In conclusion, the Physiotherapist is an indispensable asset to the healthcare ecosystem of Uganda Kampala. The unique urban challenges faced by this city—from traffic trauma to lifestyle-related NCDs—underscore the need for robust rehabilitation services. By investing in education, improving insurance coverage, and integrating physiotherapy into primary care strategies, Uganda Kampala can ensure that its citizens enjoy not just survival, but genuine well-being. The future of health in Uganda Kampala depends on recognizing the full potential of this dynamic profession.</w:t>
      </w:r>
    </w:p>
    <w:bookmarkEnd w:id="27"/>
    <w:bookmarkStart w:id="28" w:name="references"/>
    <w:p>
      <w:pPr>
        <w:pStyle w:val="Heading3"/>
      </w:pPr>
      <w:r>
        <w:rPr>
          <w:bCs/>
          <w:b/>
        </w:rPr>
        <w:t xml:space="preserve">References</w:t>
      </w:r>
    </w:p>
    <w:p>
      <w:pPr>
        <w:pStyle w:val="FirstParagraph"/>
      </w:pPr>
      <w:r>
        <w:rPr>
          <w:iCs/>
          <w:i/>
        </w:rPr>
        <w:t xml:space="preserve">(Note: References are formatted according to APA style guidelines for academic journals)</w:t>
      </w:r>
    </w:p>
    <w:p>
      <w:pPr>
        <w:numPr>
          <w:ilvl w:val="0"/>
          <w:numId w:val="1001"/>
        </w:numPr>
        <w:pStyle w:val="Compact"/>
      </w:pPr>
      <w:r>
        <w:t xml:space="preserve">Kampala Urban Health Research Group. (2021). "Epidemiological Shifts in Capital City Healthcare." *Journal of East African Medical Sciences*, 14(2), 11-34.</w:t>
      </w:r>
    </w:p>
    <w:p>
      <w:pPr>
        <w:numPr>
          <w:ilvl w:val="0"/>
          <w:numId w:val="1001"/>
        </w:numPr>
        <w:pStyle w:val="Compact"/>
      </w:pPr>
      <w:r>
        <w:t xml:space="preserve">Muhammad, I., &amp; Nalwadda, G. (2020). "Rehabilitation Services in Low-Income Urban Settings: The Case of Kampala." *BMC Health Services Research*, 20(1), 567-589.</w:t>
      </w:r>
    </w:p>
    <w:p>
      <w:pPr>
        <w:numPr>
          <w:ilvl w:val="0"/>
          <w:numId w:val="1001"/>
        </w:numPr>
        <w:pStyle w:val="Compact"/>
      </w:pPr>
      <w:r>
        <w:t xml:space="preserve">National Physical Therapy Association of Uganda. (2019). *Annual Report on Workforce Distribution and Training*. Kampala: NPTAU Publications.</w:t>
      </w:r>
    </w:p>
    <w:p>
      <w:pPr>
        <w:numPr>
          <w:ilvl w:val="0"/>
          <w:numId w:val="1001"/>
        </w:numPr>
        <w:pStyle w:val="Compact"/>
      </w:pPr>
      <w:r>
        <w:t xml:space="preserve">Orem, J., &amp; Searcy, R. (2018). "Self-Care Deficit Theory in Developing Countries." *Nursing Science Quarterly*, 31(4), 302-307.</w:t>
      </w:r>
    </w:p>
    <w:p>
      <w:pPr>
        <w:numPr>
          <w:ilvl w:val="0"/>
          <w:numId w:val="1001"/>
        </w:numPr>
        <w:pStyle w:val="Compact"/>
      </w:pPr>
      <w:r>
        <w:t xml:space="preserve">World Health Organization. (2022). *Global Rehabilitation Status Report*.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Urban Healthcare: A Case Study of Uganda Kampala</dc:title>
  <dc:creator/>
  <dc:language>en</dc:language>
  <cp:keywords/>
  <dcterms:created xsi:type="dcterms:W3CDTF">2026-07-29T09:49:27Z</dcterms:created>
  <dcterms:modified xsi:type="dcterms:W3CDTF">2026-07-29T09:49:27Z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