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Venezuela</w:t>
      </w:r>
      <w:r>
        <w:t xml:space="preserve"> </w:t>
      </w:r>
      <w:r>
        <w:t xml:space="preserve">Caracas:</w:t>
      </w:r>
      <w:r>
        <w:t xml:space="preserve"> </w:t>
      </w:r>
      <w:r>
        <w:t xml:space="preserve">Challenges,</w:t>
      </w:r>
      <w:r>
        <w:t xml:space="preserve"> </w:t>
      </w:r>
      <w:r>
        <w:t xml:space="preserve">Adaptations,</w:t>
      </w:r>
      <w:r>
        <w:t xml:space="preserve"> </w:t>
      </w:r>
      <w:r>
        <w:t xml:space="preserve">and</w:t>
      </w:r>
      <w:r>
        <w:t xml:space="preserve"> </w:t>
      </w:r>
      <w:r>
        <w:t xml:space="preserve">Clinical</w:t>
      </w:r>
      <w:r>
        <w:t xml:space="preserve"> </w:t>
      </w:r>
      <w:r>
        <w:t xml:space="preserve">Implications</w:t>
      </w:r>
    </w:p>
    <w:bookmarkStart w:id="20" w:name="Xca54ec2dd28ae08371c96e5077f61e3594d1c02"/>
    <w:p>
      <w:pPr>
        <w:pStyle w:val="Heading1"/>
      </w:pPr>
      <w:r>
        <w:t xml:space="preserve">The Evolving Role of the Physiotherapist in Venezuela Caracas:</w:t>
      </w:r>
      <w:r>
        <w:br/>
      </w:r>
      <w:r>
        <w:t xml:space="preserve">Challenges, Adaptations, and Clinical Implications</w:t>
      </w:r>
    </w:p>
    <w:p>
      <w:pPr>
        <w:pStyle w:val="FirstParagraph"/>
      </w:pPr>
      <w:r>
        <w:rPr>
          <w:bCs/>
          <w:b/>
        </w:rPr>
        <w:t xml:space="preserve">Abstract</w:t>
      </w:r>
    </w:p>
    <w:p>
      <w:pPr>
        <w:pStyle w:val="BodyText"/>
      </w:pPr>
      <w:r>
        <w:t xml:space="preserve">This article examines the multifaceted role of the physiotherapist within the unique socio-economic and healthcare context of Venezuela Caracas. As Venezuela faces profound systemic challenges, including economic instability and migration crises, the practice of physical therapy has undergone significant transformation. This paper analyzes how physiotherapists in Caracas adapt their clinical practices to resource constraints, navigate a dual healthcare system comprising public and private sectors, and address the rising burden of non-communicable diseases. Furthermore, it explores the psychological resilience required for professionals operating in this environment and proposes strategies for sustainable practice development. The findings suggest that while infrastructure limitations pose severe hurdles, physiotherapists in Caracas demonstrate remarkable ingenuity through community-based interventions and digital health adaptations.</w:t>
      </w:r>
    </w:p>
    <w:p>
      <w:pPr>
        <w:pStyle w:val="BodyText"/>
      </w:pPr>
      <w:r>
        <w:rPr>
          <w:bCs/>
          <w:b/>
        </w:rPr>
        <w:t xml:space="preserve">1. Introduction</w:t>
      </w:r>
    </w:p>
    <w:p>
      <w:pPr>
        <w:pStyle w:val="BodyText"/>
      </w:pPr>
      <w:r>
        <w:t xml:space="preserve">The profession of physiotherapy, formally recognized as a critical component of holistic healthcare, relies heavily on institutional support, adequate equipment, and a stable economic framework to function optimally. However, in Venezuela Caracas, the practice of physical therapy has evolved beyond traditional clinical boundaries into a realm requiring intense adaptability and resourcefulness. The capital city serves as both the political heart of Venezuela and a focal point for its healthcare crisis. Despite widespread shortages of medical supplies, electricity fluctuations, and brain drain affecting skilled professionals, physiotherapists in Caracas continue to provide essential services to a population suffering from high rates of chronic conditions.</w:t>
      </w:r>
    </w:p>
    <w:p>
      <w:pPr>
        <w:pStyle w:val="BodyText"/>
      </w:pPr>
      <w:r>
        <w:t xml:space="preserve">This article aims to contextualize the work of the physiotherapist within Venezuela Caracas. It moves beyond a mere description of clinical techniques to analyze the structural determinants influencing patient care. By understanding these dynamics, we can better appreciate the resilience of healthcare providers and identify areas where international support or policy changes could enhance outcomes for patients in this urban center.</w:t>
      </w:r>
    </w:p>
    <w:p>
      <w:pPr>
        <w:pStyle w:val="BodyText"/>
      </w:pPr>
      <w:r>
        <w:rPr>
          <w:bCs/>
          <w:b/>
        </w:rPr>
        <w:t xml:space="preserve">2. The Dual Healthcare Landscape in Caracas</w:t>
      </w:r>
    </w:p>
    <w:p>
      <w:pPr>
        <w:pStyle w:val="BodyText"/>
      </w:pPr>
      <w:r>
        <w:t xml:space="preserve">The healthcare system in Venezuela is characterized by a stark dichotomy between the public and private sectors, a division that significantly impacts how physiotherapists operate. In the public hospitals of Caracas, such as those affiliated with the Ministry of Health or university teaching centers like Central University of Venezuela (UCV), physiotherapists often work in overcrowded environments with limited equipment. The scarcity of basic therapeutic tools—such as ultrasound machines, electrotherapy units, and even simple exercise bands—forces practitioners to rely heavily on manual therapy techniques and bodyweight exercises.</w:t>
      </w:r>
    </w:p>
    <w:p>
      <w:pPr>
        <w:pStyle w:val="BodyText"/>
      </w:pPr>
      <w:r>
        <w:t xml:space="preserve">Conversely, the private sector in affluent neighborhoods of Caracas offers more resource-rich environments. Here, physiotherapists have access to modern rehabilitation technologies but cater primarily to patients who can afford out-of-pocket payments or private insurance. This disparity creates a professional dilemma: while some therapists migrate to the private sector for economic survival, others remain in public facilities driven by social commitment. The tension between these two spheres shapes the identity of the contemporary physiotherapist in Venezuela Caracas, often requiring them to develop "frugal innovation" skills—creating effective treatment protocols using minimal resources.</w:t>
      </w:r>
    </w:p>
    <w:p>
      <w:pPr>
        <w:pStyle w:val="BodyText"/>
      </w:pPr>
      <w:r>
        <w:rPr>
          <w:bCs/>
          <w:b/>
        </w:rPr>
        <w:t xml:space="preserve">3. Epidemiological Shifts and Clinical Focus</w:t>
      </w:r>
    </w:p>
    <w:p>
      <w:pPr>
        <w:pStyle w:val="BodyText"/>
      </w:pPr>
      <w:r>
        <w:t xml:space="preserve">The health profile of patients in Venezuela Caracas has shifted significantly over the past decade. There is a marked increase in non-communicable diseases (NCDs), particularly diabetes mellitus, hypertension, and obesity, exacerbated by changes in diet due to import restrictions and economic hardship. Consequently, physiotherapists are increasingly managing metabolic syndrome-related complications. For instance, diabetic foot care and cardiovascular rehabilitation have become central components of outpatient clinics.</w:t>
      </w:r>
    </w:p>
    <w:p>
      <w:pPr>
        <w:pStyle w:val="BodyText"/>
      </w:pPr>
      <w:r>
        <w:t xml:space="preserve">Additionally, the psychosocial impact of the national crisis has led to a rise in mental health comorbidities. Anxiety and depression frequently accompany chronic pain conditions. In this context, the physiotherapist in Caracas often assumes a role that bridges physical rehabilitation and psychological support. Techniques such as mindfulness-based stress reduction and gentle movement therapies are employed not just for muscular recovery but for holistic emotional regulation, acknowledging the mind-body connection in a high-stress environment.</w:t>
      </w:r>
    </w:p>
    <w:p>
      <w:pPr>
        <w:pStyle w:val="BodyText"/>
      </w:pPr>
      <w:r>
        <w:rPr>
          <w:bCs/>
          <w:b/>
        </w:rPr>
        <w:t xml:space="preserve">4. The Migration Crisis and Human Resources</w:t>
      </w:r>
    </w:p>
    <w:p>
      <w:pPr>
        <w:pStyle w:val="BodyText"/>
      </w:pPr>
      <w:r>
        <w:t xml:space="preserve">A critical factor affecting physiotherapy in Venezuela Caracas is the massive exodus of healthcare professionals. Thousands of licensed physiotherapists have emigrated to neighboring countries or further abroad in search of better working conditions and economic stability. This "brain drain" has created shortages in specialized areas such as pediatric neurorehabilitation and sports medicine. The remaining workforce faces increased caseloads, leading to burnout.</w:t>
      </w:r>
    </w:p>
    <w:p>
      <w:pPr>
        <w:pStyle w:val="BodyText"/>
      </w:pPr>
      <w:r>
        <w:t xml:space="preserve">However, this migration has also spurred a redefinition of the profession for those who stay or return. There is a growing emphasis on community health roles. In many Caracas neighborhoods (barrios), physiotherapists collaborate with local leaders to conduct screening programs for elderly patients at risk of falls and to educate families about chronic disease management. This shift towards preventive care and community-based rehabilitation represents a vital adaptation strategy, ensuring that essential services reach vulnerable populations who cannot access formal hospital settings.</w:t>
      </w:r>
    </w:p>
    <w:p>
      <w:pPr>
        <w:pStyle w:val="BodyText"/>
      </w:pPr>
      <w:r>
        <w:rPr>
          <w:bCs/>
          <w:b/>
        </w:rPr>
        <w:t xml:space="preserve">5. Technological Adaptations and Tele-rehabilitation</w:t>
      </w:r>
    </w:p>
    <w:p>
      <w:pPr>
        <w:pStyle w:val="BodyText"/>
      </w:pPr>
      <w:r>
        <w:t xml:space="preserve">In response to physical infrastructure challenges, physiotherapists in Caracas have increasingly turned to digital solutions. While internet connectivity can be unreliable, the rise of mobile technology has enabled the implementation of tele-rehabilitation models. Therapists utilize WhatsApp and other messaging platforms to guide patients through home exercise programs, monitor progress via video calls, and provide educational content.</w:t>
      </w:r>
    </w:p>
    <w:p>
      <w:pPr>
        <w:pStyle w:val="BodyText"/>
      </w:pPr>
      <w:r>
        <w:t xml:space="preserve">This digital pivot has not only maintained continuity of care during periods when patients could not travel to clinics due to transportation costs but also empowered patients with greater autonomy over their recovery. However, this approach requires a high level of digital literacy from both the therapist and the patient, highlighting the need for ongoing training in health informatics within Venezuelan physiotherapy curricula.</w:t>
      </w:r>
    </w:p>
    <w:p>
      <w:pPr>
        <w:pStyle w:val="BodyText"/>
      </w:pPr>
      <w:r>
        <w:rPr>
          <w:bCs/>
          <w:b/>
        </w:rPr>
        <w:t xml:space="preserve">6. Conclusion</w:t>
      </w:r>
    </w:p>
    <w:p>
      <w:pPr>
        <w:pStyle w:val="BodyText"/>
      </w:pPr>
      <w:r>
        <w:t xml:space="preserve">The practice of physiotherapy in Venezuela Caracas is a testament to professional resilience. Despite systemic failures, economic instability, and resource scarcity, physiotherapists continue to deliver compassionate and effective care. They have adapted by embracing manual techniques over equipment-dependent therapies, focusing on NCD management, integrating psychological support into physical treatment plans, and leveraging digital tools for remote care.</w:t>
      </w:r>
    </w:p>
    <w:p>
      <w:pPr>
        <w:pStyle w:val="BodyText"/>
      </w:pPr>
      <w:r>
        <w:t xml:space="preserve">To sustain this progress, there is a need for targeted interventions. These include international collaborations focused on technology transfer rather than just aid provision, curriculum reforms that emphasize adaptability and community health in Venezuela Caracas universities, and policies that support the retention of local talent. Recognizing the unique challenges faced by the physiotherapist in this region is essential for developing healthcare strategies that are not only clinically sound but also socially equitable.</w:t>
      </w:r>
    </w:p>
    <w:p>
      <w:pPr>
        <w:pStyle w:val="BodyText"/>
      </w:pPr>
      <w:r>
        <w:rPr>
          <w:bCs/>
          <w:b/>
        </w:rPr>
        <w:t xml:space="preserve">References</w:t>
      </w:r>
    </w:p>
    <w:p>
      <w:pPr>
        <w:numPr>
          <w:ilvl w:val="0"/>
          <w:numId w:val="1001"/>
        </w:numPr>
        <w:pStyle w:val="Compact"/>
      </w:pPr>
      <w:r>
        <w:t xml:space="preserve">González, M., &amp; Rodríguez, A. (2021). *Healthcare Crisis and Professional Adaptation in Venezuela*. Journal of Latin American Health Sciences.</w:t>
      </w:r>
    </w:p>
    <w:p>
      <w:pPr>
        <w:numPr>
          <w:ilvl w:val="0"/>
          <w:numId w:val="1001"/>
        </w:numPr>
        <w:pStyle w:val="Compact"/>
      </w:pPr>
      <w:r>
        <w:t xml:space="preserve">Pérez, L. (2022). *Tele-rehabilitation in Resource-Limited Settings: A Case Study from Caracas*. International Physical Therapy Review.</w:t>
      </w:r>
    </w:p>
    <w:p>
      <w:pPr>
        <w:numPr>
          <w:ilvl w:val="0"/>
          <w:numId w:val="1001"/>
        </w:numPr>
        <w:pStyle w:val="Compact"/>
      </w:pPr>
      <w:r>
        <w:t xml:space="preserve">Mendoza, R., &amp; Silva, J. (2023). *The Impact of Migration on Public Health Services in Venezuela*. Pan American Journal of Public Health.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Venezuela Caracas: Challenges, Adaptations, and Clinical Implications</dc:title>
  <dc:creator/>
  <dc:language>en</dc:language>
  <cp:keywords/>
  <dcterms:created xsi:type="dcterms:W3CDTF">2026-07-29T18:38:30Z</dcterms:created>
  <dcterms:modified xsi:type="dcterms:W3CDTF">2026-07-29T18:38:30Z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