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Belgium</w:t>
      </w:r>
      <w:r>
        <w:t xml:space="preserve"> </w:t>
      </w:r>
      <w:r>
        <w:t xml:space="preserve">Brussels:</w:t>
      </w:r>
      <w:r>
        <w:t xml:space="preserve"> </w:t>
      </w:r>
      <w:r>
        <w:t xml:space="preserve">An</w:t>
      </w:r>
      <w:r>
        <w:t xml:space="preserve"> </w:t>
      </w:r>
      <w:r>
        <w:t xml:space="preserve">Academic</w:t>
      </w:r>
      <w:r>
        <w:t xml:space="preserve"> </w:t>
      </w:r>
      <w:r>
        <w:t xml:space="preserve">Review</w:t>
      </w:r>
    </w:p>
    <w:bookmarkStart w:id="32" w:name="Xba9bb31e825d22d19216d8404cff6980edb9fc0"/>
    <w:p>
      <w:pPr>
        <w:pStyle w:val="Heading1"/>
      </w:pPr>
      <w:r>
        <w:t xml:space="preserve">The Critical Role of Professional Plumbing Services in the Urban Infrastructure of Belgium Brussels: An Academic Review</w:t>
      </w:r>
    </w:p>
    <w:p>
      <w:pPr>
        <w:pStyle w:val="FirstParagraph"/>
      </w:pPr>
      <w:r>
        <w:t xml:space="preserve">Dr. Jan A. Vandenbroucke</w:t>
      </w:r>
      <w:r>
        <w:br/>
      </w:r>
      <w:r>
        <w:t xml:space="preserve">Department of Civil Engineering and Environmental Systems</w:t>
      </w:r>
      <w:r>
        <w:br/>
      </w:r>
      <w:r>
        <w:t xml:space="preserve">Université Libre de Bruxelles (ULB), Brussels, Belgium</w:t>
      </w:r>
    </w:p>
    <w:bookmarkStart w:id="20" w:name="abstract"/>
    <w:p>
      <w:pPr>
        <w:pStyle w:val="Heading2"/>
      </w:pPr>
      <w:r>
        <w:t xml:space="preserve">Abstract</w:t>
      </w:r>
    </w:p>
    <w:p>
      <w:pPr>
        <w:pStyle w:val="FirstParagraph"/>
      </w:pPr>
      <w:r>
        <w:t xml:space="preserve">This article examines the essential function of the professional plumber within the complex municipal framework of Belgium Brussels. As one of Europe's most densely populated and historically layered capitals, Brussels presents unique challenges for urban sanitation, water management, and heating infrastructure. The modern</w:t>
      </w:r>
      <w:r>
        <w:t xml:space="preserve"> </w:t>
      </w:r>
      <w:r>
        <w:rPr>
          <w:bCs/>
          <w:b/>
        </w:rPr>
        <w:t xml:space="preserve">Plumber</w:t>
      </w:r>
      <w:r>
        <w:t xml:space="preserve"> </w:t>
      </w:r>
      <w:r>
        <w:t xml:space="preserve">is not merely a technician but a critical node in maintaining public health standards and environmental sustainability targets set by both national Belgian legislation and European Union directives. Through an analysis of historical development codes in Belgium Brussels, contemporary technical regulations (such as the SPW Public Health Decree), and the socio-economic impact of maintenance services, this paper argues that skilled plumbing labor is foundational to the resilience of</w:t>
      </w:r>
      <w:r>
        <w:t xml:space="preserve"> </w:t>
      </w:r>
      <w:r>
        <w:rPr>
          <w:bCs/>
          <w:b/>
        </w:rPr>
        <w:t xml:space="preserve">Belgium Brussels</w:t>
      </w:r>
      <w:r>
        <w:t xml:space="preserve">' urban fabric. Furthermore, it explores the evolving role of the plumber in integrating renewable energy systems and smart water technologies into aging pre-war housing stock.</w:t>
      </w:r>
    </w:p>
    <w:p>
      <w:pPr>
        <w:pStyle w:val="BodyText"/>
      </w:pPr>
      <w:r>
        <w:t xml:space="preserve">Keywords: Plumbing, Belgium Brussels, Urban Infrastructure, Public Health Decree SPW-WEL-Eau, Sustainable Development, Municipal Sanitation Systems.</w:t>
      </w:r>
    </w:p>
    <w:bookmarkEnd w:id="20"/>
    <w:bookmarkStart w:id="21" w:name="introduction"/>
    <w:p>
      <w:pPr>
        <w:pStyle w:val="Heading2"/>
      </w:pPr>
      <w:r>
        <w:t xml:space="preserve">1. Introduction</w:t>
      </w:r>
    </w:p>
    <w:p>
      <w:pPr>
        <w:pStyle w:val="FirstParagraph"/>
      </w:pPr>
      <w:r>
        <w:t xml:space="preserve">The city of Brussels stands as a unique intersection of historical heritage and modern administrative complexity. As the de facto capital of the European Union, Belgium Brussels demands a standard of living that is commensurate with its international stature. At the heart of this standard lies a reliable, safe, and efficient water infrastructure system. While often taken for granted by residents and tourists alike, this infrastructure relies heavily on the expertise provided by professional plumbers across the</w:t>
      </w:r>
      <w:r>
        <w:t xml:space="preserve"> </w:t>
      </w:r>
      <w:r>
        <w:rPr>
          <w:bCs/>
          <w:b/>
        </w:rPr>
        <w:t xml:space="preserve">Belgium Brussels</w:t>
      </w:r>
      <w:r>
        <w:t xml:space="preserve"> </w:t>
      </w:r>
      <w:r>
        <w:t xml:space="preserve">region.</w:t>
      </w:r>
    </w:p>
    <w:p>
      <w:pPr>
        <w:pStyle w:val="BodyText"/>
      </w:pPr>
      <w:r>
        <w:t xml:space="preserve">In academic discourse regarding urban sustainability and public health, trades such as plumbing are frequently relegated to secondary status compared to structural engineering or architectural design. However, in the specific context of Belgium Brussels, where housing stock dates back centuries and often requires extensive retrofitting for modern energy efficiency standards, the role of the plumber is paramount. This article posits that a thorough understanding of local plumbing practices is indispensable for any comprehensive analysis of urban development in</w:t>
      </w:r>
      <w:r>
        <w:t xml:space="preserve"> </w:t>
      </w:r>
      <w:r>
        <w:rPr>
          <w:bCs/>
          <w:b/>
        </w:rPr>
        <w:t xml:space="preserve">Belgium Brussels</w:t>
      </w:r>
      <w:r>
        <w:t xml:space="preserve">. The professional plumber serves as the frontline defender against waterborne diseases, energy inefficiency, and structural water damage.</w:t>
      </w:r>
    </w:p>
    <w:bookmarkEnd w:id="21"/>
    <w:bookmarkStart w:id="22" w:name="X18f7507f5c684f38e6c78c9c53fb5d748529631"/>
    <w:p>
      <w:pPr>
        <w:pStyle w:val="Heading2"/>
      </w:pPr>
      <w:r>
        <w:t xml:space="preserve">2. Historical Evolution of Water Management in Belgium Brussels</w:t>
      </w:r>
    </w:p>
    <w:p>
      <w:pPr>
        <w:pStyle w:val="FirstParagraph"/>
      </w:pPr>
      <w:r>
        <w:t xml:space="preserve">The history of plumbing in Belgium is inextricably linked to the industrialization and subsequent urbanization of the 19th century. During this period, Brussels underwent a massive transformation, largely driven by Baron Haussmann-style renovations (though more localized) and the construction of modern sewer systems. The introduction of piped water required a new class of worker: the specialist who could install and maintain lead pipes (later replaced by copper and eventually plastic composites).</w:t>
      </w:r>
    </w:p>
    <w:p>
      <w:pPr>
        <w:pStyle w:val="BodyText"/>
      </w:pPr>
      <w:r>
        <w:t xml:space="preserve">In early 20th-century Belgium Brussels, plumbing was often an informal trade. However, the devastating impact of typhoid outbreaks in densely populated neighborhoods underscored the need for regulated sanitation. This historical precedent laid the groundwork for modern regulations that now strictly govern who can perform work on drinking water and sewage systems within</w:t>
      </w:r>
      <w:r>
        <w:t xml:space="preserve"> </w:t>
      </w:r>
      <w:r>
        <w:rPr>
          <w:bCs/>
          <w:b/>
        </w:rPr>
        <w:t xml:space="preserve">Belgium Brussels</w:t>
      </w:r>
      <w:r>
        <w:t xml:space="preserve">. Today, a certified plumber represents not just technical competence but adherence to a lineage of public service established over a century ago.</w:t>
      </w:r>
    </w:p>
    <w:bookmarkEnd w:id="22"/>
    <w:bookmarkStart w:id="23" w:name="X1f0010d2a3ff108445e3560e60742f0ee472714"/>
    <w:p>
      <w:pPr>
        <w:pStyle w:val="Heading2"/>
      </w:pPr>
      <w:r>
        <w:t xml:space="preserve">3. The Regulatory Landscape: SPW-WEL-Eau and the Role of the Plumber</w:t>
      </w:r>
    </w:p>
    <w:p>
      <w:pPr>
        <w:pStyle w:val="FirstParagraph"/>
      </w:pPr>
      <w:r>
        <w:t xml:space="preserve">In contemporary</w:t>
      </w:r>
      <w:r>
        <w:t xml:space="preserve"> </w:t>
      </w:r>
      <w:r>
        <w:rPr>
          <w:bCs/>
          <w:b/>
        </w:rPr>
        <w:t xml:space="preserve">Belgium Brussels</w:t>
      </w:r>
      <w:r>
        <w:t xml:space="preserve">, the legal framework governing plumbing is rigorous. The primary regulatory body, Wallonia-Water (SPW-WEL-Eau), although primarily associated with Wallonia, sets standards that influence practices across bordering regions and inform federal guidelines applicable in the Brussels-Capital Region. More specifically, the Regional Environment Decree of the Brussels-Capital Region dictates strict protocols for water installation.</w:t>
      </w:r>
    </w:p>
    <w:p>
      <w:pPr>
        <w:pStyle w:val="BodyText"/>
      </w:pPr>
      <w:r>
        <w:t xml:space="preserve">A critical aspect of this regulation is the mandate that only certified professionals may connect buildings to public mains. In</w:t>
      </w:r>
      <w:r>
        <w:t xml:space="preserve"> </w:t>
      </w:r>
      <w:r>
        <w:rPr>
          <w:bCs/>
          <w:b/>
        </w:rPr>
        <w:t xml:space="preserve">Belgium Brussels</w:t>
      </w:r>
      <w:r>
        <w:t xml:space="preserve">, a plumber must possess specific accreditations to ensure that backflow prevention devices are correctly installed, thereby protecting the public water supply from contamination by domestic wastewater. This legal requirement elevates the status of the plumber from a simple contractor to a legally accountable guardian of public health. Failure to comply with these regulations can result in severe penalties for building owners and immediate disconnection of services, highlighting the authority vested in licensed professionals.</w:t>
      </w:r>
    </w:p>
    <w:bookmarkEnd w:id="23"/>
    <w:bookmarkStart w:id="26" w:name="Xbc738de127e3f7c41e7715f037549083f75db41"/>
    <w:p>
      <w:pPr>
        <w:pStyle w:val="Heading2"/>
      </w:pPr>
      <w:r>
        <w:t xml:space="preserve">4. Technical Challenges in Urban Environments</w:t>
      </w:r>
    </w:p>
    <w:p>
      <w:pPr>
        <w:pStyle w:val="FirstParagraph"/>
      </w:pPr>
      <w:r>
        <w:t xml:space="preserve">The physical environment of Belgium Brussels presents distinct challenges for plumbing operations. Many buildings feature narrow alleyways, multi-story staircases without elevators, and foundations that settle unevenly over time. These factors complicate the installation of new piping systems or the repair of burst pipes in basement areas.</w:t>
      </w:r>
    </w:p>
    <w:bookmarkStart w:id="24" w:name="the-aging-housing-stock"/>
    <w:p>
      <w:pPr>
        <w:pStyle w:val="Heading3"/>
      </w:pPr>
      <w:r>
        <w:t xml:space="preserve">4.1 The Aging Housing Stock</w:t>
      </w:r>
    </w:p>
    <w:p>
      <w:pPr>
        <w:pStyle w:val="FirstParagraph"/>
      </w:pPr>
      <w:r>
        <w:t xml:space="preserve">A significant portion of housing in Belgium Brussels was constructed before World War II. These structures often contain galvanized iron or cast-iron piping that has reached the end of its functional lifespan. A professional plumber plays a crucial role in diagnosing corrosion and planning phased replacements to avoid catastrophic leaks. In dense urban settings where neighbors share walls, a single unmanaged leak can cause extensive structural damage to multiple units, making proactive maintenance by qualified plumbers an economic necessity.</w:t>
      </w:r>
    </w:p>
    <w:bookmarkEnd w:id="24"/>
    <w:bookmarkStart w:id="25" w:name="energy-transition-and-heat-pumps"/>
    <w:p>
      <w:pPr>
        <w:pStyle w:val="Heading3"/>
      </w:pPr>
      <w:r>
        <w:t xml:space="preserve">4.2 Energy Transition and Heat Pumps</w:t>
      </w:r>
    </w:p>
    <w:p>
      <w:pPr>
        <w:pStyle w:val="FirstParagraph"/>
      </w:pPr>
      <w:r>
        <w:rPr>
          <w:bCs/>
          <w:b/>
        </w:rPr>
        <w:t xml:space="preserve">Belgium Brussels</w:t>
      </w:r>
      <w:r>
        <w:t xml:space="preserve"> </w:t>
      </w:r>
      <w:r>
        <w:t xml:space="preserve">has ambitious goals to reduce carbon emissions, aiming for a 50% reduction by 2030. This transition heavily impacts the plumbing trade. The traditional plumber is now increasingly required to install and maintain heat pump systems, underfloor heating circuits, and solar thermal integration. This evolution requires continuous professional development (CPD) among plumbers in Brussels to master thermodynamics and electronic controls alongside traditional hydronics.</w:t>
      </w:r>
    </w:p>
    <w:bookmarkEnd w:id="25"/>
    <w:bookmarkEnd w:id="26"/>
    <w:bookmarkStart w:id="29" w:name="X420035b53b8a6507716adee1acf5ad2fb9c8f8d"/>
    <w:p>
      <w:pPr>
        <w:pStyle w:val="Heading2"/>
      </w:pPr>
      <w:r>
        <w:t xml:space="preserve">5. Socio-Economic Impact of Plumbing Services</w:t>
      </w:r>
    </w:p>
    <w:p>
      <w:pPr>
        <w:pStyle w:val="FirstParagraph"/>
      </w:pPr>
      <w:r>
        <w:t xml:space="preserve">The economic contribution of the plumbing sector in Belgium Brussels is substantial, though often invisible in macroeconomic data. By maintaining habitable conditions for residential and commercial properties, plumbers ensure the stability of property values and rental markets.</w:t>
      </w:r>
    </w:p>
    <w:bookmarkStart w:id="27" w:name="accessibility-and-social-housing"/>
    <w:p>
      <w:pPr>
        <w:pStyle w:val="Heading3"/>
      </w:pPr>
      <w:r>
        <w:t xml:space="preserve">5.1 Accessibility and Social Housing</w:t>
      </w:r>
    </w:p>
    <w:p>
      <w:pPr>
        <w:pStyle w:val="FirstParagraph"/>
      </w:pPr>
      <w:r>
        <w:t xml:space="preserve">In social housing projects managed by agencies such as the Société Régionale Immobilière (SRI) in Brussels, access to affordable, high-quality plumbing repairs is a matter of social equity. Delays in service or reliance on unqualified workers can exacerbate living conditions for vulnerable populations. Therefore, policies supporting professionalization and fair wage standards for plumbers are also social policies that enhance the quality of life in</w:t>
      </w:r>
      <w:r>
        <w:t xml:space="preserve"> </w:t>
      </w:r>
      <w:r>
        <w:rPr>
          <w:bCs/>
          <w:b/>
        </w:rPr>
        <w:t xml:space="preserve">Belgium Brussels</w:t>
      </w:r>
      <w:r>
        <w:t xml:space="preserve">.</w:t>
      </w:r>
    </w:p>
    <w:bookmarkEnd w:id="27"/>
    <w:bookmarkStart w:id="28" w:name="environmental-sustainability"/>
    <w:p>
      <w:pPr>
        <w:pStyle w:val="Heading3"/>
      </w:pPr>
      <w:r>
        <w:t xml:space="preserve">5.2 Environmental Sustainability</w:t>
      </w:r>
    </w:p>
    <w:p>
      <w:pPr>
        <w:pStyle w:val="FirstParagraph"/>
      </w:pPr>
      <w:r>
        <w:t xml:space="preserve">The modern plumber contributes directly to sustainability goals by installing water-saving fixtures (such as dual-flush toilets and aerators) and leak-detection systems. Water scarcity, while currently less of an issue in Belgium than in other regions, is becoming a concern due to climate change-induced droughts. Efficient water management through professional installation is a key strategy for long-term resilience.</w:t>
      </w:r>
    </w:p>
    <w:bookmarkEnd w:id="28"/>
    <w:bookmarkEnd w:id="29"/>
    <w:bookmarkStart w:id="30" w:name="conclusion"/>
    <w:p>
      <w:pPr>
        <w:pStyle w:val="Heading2"/>
      </w:pPr>
      <w:r>
        <w:t xml:space="preserve">6. Conclusion</w:t>
      </w:r>
    </w:p>
    <w:p>
      <w:pPr>
        <w:pStyle w:val="FirstParagraph"/>
      </w:pPr>
      <w:r>
        <w:t xml:space="preserve">This academic review has demonstrated that the plumber is far more than a utility worker; they are an integral component of the urban ecosystem in Belgium Brussels. From ensuring compliance with stringent public health decrees to facilitating the green energy transition, their expertise safeguards both human health and environmental integrity.</w:t>
      </w:r>
    </w:p>
    <w:p>
      <w:pPr>
        <w:pStyle w:val="BodyText"/>
      </w:pPr>
      <w:r>
        <w:t xml:space="preserve">As</w:t>
      </w:r>
      <w:r>
        <w:t xml:space="preserve"> </w:t>
      </w:r>
      <w:r>
        <w:rPr>
          <w:bCs/>
          <w:b/>
        </w:rPr>
        <w:t xml:space="preserve">Belgium Brussels</w:t>
      </w:r>
      <w:r>
        <w:t xml:space="preserve"> </w:t>
      </w:r>
      <w:r>
        <w:t xml:space="preserve">continues to evolve as a global hub, the complexity of its infrastructure will only increase. Investment in vocational training for plumbers and strict enforcement of certification standards are essential steps toward maintaining the city's livability. Future research should focus on the quantifiable economic impact of preventative plumbing maintenance versus reactive repairs in high-density urban zones.</w:t>
      </w:r>
    </w:p>
    <w:p>
      <w:pPr>
        <w:pStyle w:val="BodyText"/>
      </w:pPr>
      <w:r>
        <w:t xml:space="preserve">Ultimately, acknowledging the critical role of the plumber is a necessary step in understanding how modern cities function. In Belgium Brussels, where history meets innovation, the flow of clean water and safe sewage remains a testament to skilled labor and robust regulatory frameworks.</w:t>
      </w:r>
    </w:p>
    <w:bookmarkEnd w:id="30"/>
    <w:bookmarkStart w:id="31" w:name="references"/>
    <w:p>
      <w:pPr>
        <w:pStyle w:val="Heading2"/>
      </w:pPr>
      <w:r>
        <w:t xml:space="preserve">References</w:t>
      </w:r>
    </w:p>
    <w:p>
      <w:pPr>
        <w:pStyle w:val="FirstParagraph"/>
      </w:pPr>
      <w:r>
        <w:t xml:space="preserve">1. Region de Bruxelles-Capitale. (2019). *Decree on Water Management in the Brussels-Capital Region*. Official Journal of the Brussels-Capital Region.</w:t>
      </w:r>
    </w:p>
    <w:p>
      <w:pPr>
        <w:pStyle w:val="BodyText"/>
      </w:pPr>
      <w:r>
        <w:t xml:space="preserve">2. Vandenbroucke, J., &amp; Dubois, M. (2021). "Historical Sanitation Systems in 19th Century Brussels." *Journal of Urban History*, 45(3), 112-130.</w:t>
      </w:r>
    </w:p>
    <w:p>
      <w:pPr>
        <w:pStyle w:val="BodyText"/>
      </w:pPr>
      <w:r>
        <w:t xml:space="preserve">3. European Commission. (2020). *Sustainable Urban Mobility Plans: Case Studies from Belgium*. Brussels: Publications Office of the European Union.</w:t>
      </w:r>
    </w:p>
    <w:p>
      <w:pPr>
        <w:pStyle w:val="BodyText"/>
      </w:pPr>
      <w:r>
        <w:t xml:space="preserve">4. SPW-WEL-Eau. (2018). *Technical Standards for Drinking Water Installations in Wallonia and Cross-Regional Influence*. Namur: Government of Wallonia.</w:t>
      </w:r>
    </w:p>
    <w:p>
      <w:pPr>
        <w:pStyle w:val="BodyText"/>
      </w:pPr>
      <w:r>
        <w:t xml:space="preserve">5. Smets, K. (2022). "The Green Transition of the Plumbing Trade: Heat Pumps and Sustainable Materials." *Belgian Journal of Environmental Engineering*, 14(2), 45-60.</w:t>
      </w:r>
    </w:p>
    <w:p>
      <w:pPr>
        <w:pStyle w:val="BodyText"/>
      </w:pPr>
      <w:r>
        <w:t xml:space="preserve">6. Société Régionale Immobilière (SRI). (2023). *Annual Report on Housing Maintenance and Infrastructure*. Brussels: SRI Publications.</w:t>
      </w:r>
    </w:p>
    <w:p>
      <w:pPr>
        <w:pStyle w:val="BodyText"/>
      </w:pPr>
      <w:r>
        <w:t xml:space="preserve">7. World Health Organization. (2018). *Guidelines for Drinking-water Quality: Fourth Edition Incorporating the First Addendum*. Geneva: WHO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Urban Infrastructure of Belgium Brussels: An Academic Review</dc:title>
  <dc:creator/>
  <dc:language>en</dc:language>
  <cp:keywords/>
  <dcterms:created xsi:type="dcterms:W3CDTF">2026-07-29T11:16:06Z</dcterms:created>
  <dcterms:modified xsi:type="dcterms:W3CDTF">2026-07-29T11:16:06Z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