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Netherlands</w:t>
      </w:r>
      <w:r>
        <w:t xml:space="preserve"> </w:t>
      </w:r>
      <w:r>
        <w:t xml:space="preserve">Amsterdam</w:t>
      </w:r>
    </w:p>
    <w:bookmarkStart w:id="27" w:name="X8716738ccf28c0793b30a66c694ecc1284f1bfa"/>
    <w:p>
      <w:pPr>
        <w:pStyle w:val="Heading1"/>
      </w:pPr>
      <w:r>
        <w:t xml:space="preserve">The Evolution and Regulatory Framework of Plumbing Infrastructure in Netherlands Amsterdam</w:t>
      </w:r>
    </w:p>
    <w:p>
      <w:pPr>
        <w:pStyle w:val="FirstParagraph"/>
      </w:pPr>
      <w:r>
        <w:rPr>
          <w:bCs/>
          <w:b/>
        </w:rPr>
        <w:t xml:space="preserve">J. Van der Berg, Ph.D.</w:t>
      </w:r>
      <w:r>
        <w:br/>
      </w:r>
      <w:r>
        <w:t xml:space="preserve">Institute for Urban Environmental Studies</w:t>
      </w:r>
      <w:r>
        <w:br/>
      </w:r>
      <w:r>
        <w:t xml:space="preserve">Vrije Universiteit Amsterdam</w:t>
      </w:r>
      <w:r>
        <w:br/>
      </w:r>
      <w:r>
        <w:rPr>
          <w:iCs/>
          <w:i/>
        </w:rPr>
        <w:t xml:space="preserve">Date: October 2023</w:t>
      </w:r>
    </w:p>
    <w:bookmarkStart w:id="20" w:name="abstract"/>
    <w:p>
      <w:pPr>
        <w:pStyle w:val="Heading3"/>
      </w:pPr>
      <w:r>
        <w:t xml:space="preserve">Abstract</w:t>
      </w:r>
    </w:p>
    <w:p>
      <w:pPr>
        <w:pStyle w:val="FirstParagraph"/>
      </w:pPr>
      <w:r>
        <w:t xml:space="preserve">This study examines the historical development, technical innovations, and regulatory challenges facing the plumbing infrastructure in Netherlands Amsterdam. As one of the oldest and most densely populated cities in Europe, Amsterdam presents a unique case study for urban hydrology and sanitation engineering. The paper analyzes how traditional brickwork sewer systems have been adapted to modern standards while preserving historical integrity. Furthermore, it evaluates the role of local municipalities in enforcing strict environmental regulations regarding wastewater management. The findings suggest that successful integration of ancient infrastructure with modern plumbing technologies requires a holistic approach involving public education, rigorous regulatory enforcement, and continuous technological innovation.</w:t>
      </w:r>
    </w:p>
    <w:p>
      <w:pPr>
        <w:pStyle w:val="BodyText"/>
      </w:pPr>
      <w:r>
        <w:rPr>
          <w:bCs/>
          <w:b/>
        </w:rPr>
        <w:t xml:space="preserve">Keywords:</w:t>
      </w:r>
      <w:r>
        <w:t xml:space="preserve"> </w:t>
      </w:r>
      <w:r>
        <w:t xml:space="preserve">Plumbing Infrastructure, Netherlands Amsterdam, Urban Sanitation, Historical Preservation, Wastewater Management.</w:t>
      </w:r>
    </w:p>
    <w:bookmarkEnd w:id="20"/>
    <w:bookmarkStart w:id="21" w:name="i.-introduction"/>
    <w:p>
      <w:pPr>
        <w:pStyle w:val="Heading2"/>
      </w:pPr>
      <w:r>
        <w:t xml:space="preserve">I. Introduction</w:t>
      </w:r>
    </w:p>
    <w:p>
      <w:pPr>
        <w:pStyle w:val="FirstParagraph"/>
      </w:pPr>
      <w:r>
        <w:t xml:space="preserve">The city of Netherlands Amsterdam is renowned globally for its intricate network of canals and historic architecture. However, beneath the picturesque surface lies a complex and often overlooked system: the plumbing infrastructure. The term "Plumber" here refers not merely to individual tradespeople but to the broader ecosystem of hydraulic engineering, municipal management, and maintenance protocols that keep the city functioning. In Netherlands Amsterdam, where approximately half of urban traffic occurs on waterways rather than roads, the integrity of underground plumbing systems is critical for public health and environmental sustainability.</w:t>
      </w:r>
    </w:p>
    <w:p>
      <w:pPr>
        <w:pStyle w:val="BodyText"/>
      </w:pPr>
      <w:r>
        <w:t xml:space="preserve">This article explores how the specific geographic conditions of Netherlands Amsterdam have necessitated unique solutions in plumbing design. Unlike cities built on solid bedrock, much of Netherlands Amsterdam is situated on soft peat and clay soils. This geological reality has historically led to building subsidence, causing stress fractures in traditional clay pipe networks. Consequently, the evolution of plumbing in this region has been driven by the need for flexible, durable materials capable withstanding ground movement without compromising sanitation standards.</w:t>
      </w:r>
    </w:p>
    <w:bookmarkEnd w:id="21"/>
    <w:bookmarkStart w:id="22" w:name="Xd72f8f663b9537cbbf3818f0624bbeedd45bd12"/>
    <w:p>
      <w:pPr>
        <w:pStyle w:val="Heading2"/>
      </w:pPr>
      <w:r>
        <w:t xml:space="preserve">II. Historical Context: From Brick Channels to Modern Systems</w:t>
      </w:r>
    </w:p>
    <w:p>
      <w:pPr>
        <w:pStyle w:val="FirstParagraph"/>
      </w:pPr>
      <w:r>
        <w:t xml:space="preserve">The history of plumbing in Netherlands Amsterdam dates back to the Middle Ages when initial drainage efforts were rudimentary, relying on open ditches and simple brick-lined channels. These early systems were inadequate for a growing population, leading to frequent outbreaks of waterborne diseases. The pivotal moment for modern plumbing in the city came with the establishment of a centralized sewage system in the late 19th century.</w:t>
      </w:r>
    </w:p>
    <w:p>
      <w:pPr>
        <w:pStyle w:val="BodyText"/>
      </w:pPr>
      <w:r>
        <w:t xml:space="preserve">During this period, Dutch engineers pioneered techniques to connect household waste directly to main sewers rather than allowing it to flow into canals, which served as both transport routes and dumping grounds. This transition was fraught with challenges. The existing infrastructure of Netherlands Amsterdam was densely packed, making excavation difficult without disrupting the historic canal walls. Plumbers and engineers had to innovate by using smaller diameter pipes and specialized jointing techniques that could navigate tight spaces beneath narrow streets.</w:t>
      </w:r>
    </w:p>
    <w:p>
      <w:pPr>
        <w:pStyle w:val="BodyText"/>
      </w:pPr>
      <w:r>
        <w:t xml:space="preserve">The preservation of historical sites in Netherlands Amsterdam adds another layer of complexity. Many buildings retain their original structural integrity due to traditional wooden pilings driven into the mud. Modern plumbing retrofits must therefore avoid heavy machinery that could disturb these foundations. This constraint has led to the widespread adoption of trenchless technology, such as pipe bursting and lining methods, which allow for significant upgrades to aging plumbing systems without extensive surface disruption.</w:t>
      </w:r>
    </w:p>
    <w:bookmarkEnd w:id="22"/>
    <w:bookmarkStart w:id="23" w:name="X8ea9c5373ff98cebede211b565f329d46c9b940"/>
    <w:p>
      <w:pPr>
        <w:pStyle w:val="Heading2"/>
      </w:pPr>
      <w:r>
        <w:t xml:space="preserve">III. Regulatory Framework and Environmental Standards</w:t>
      </w:r>
    </w:p>
    <w:p>
      <w:pPr>
        <w:pStyle w:val="FirstParagraph"/>
      </w:pPr>
      <w:r>
        <w:t xml:space="preserve">The management of plumbing infrastructure in Netherlands Amsterdam is governed by a strict regulatory framework established by the Municipality of Amsterdam (Gemeente Amsterdam) in conjunction with regional water boards, known as "Water Boards" or "Waterschappen." These bodies are responsible for water quality, sewage treatment, and flood control. The regulations dictate that all new plumbing installations must meet stringent efficiency standards to reduce water consumption and minimize pollution loads on the municipal treatment plants.</w:t>
      </w:r>
    </w:p>
    <w:p>
      <w:pPr>
        <w:pStyle w:val="BodyText"/>
      </w:pPr>
      <w:r>
        <w:t xml:space="preserve">A key component of this regulatory environment is the requirement for separate sewerage systems in certain areas. In Netherlands Amsterdam, where rainfall can be intense and frequent, combined sewer systems often overflow during heavy storms, releasing untreated wastewater into canals. To mitigate this, new plumbing developments are required to incorporate rainwater harvesting systems and greywater recycling units. This not only reduces the burden on the main sewage network but also promotes sustainable water usage within the urban fabric.</w:t>
      </w:r>
    </w:p>
    <w:p>
      <w:pPr>
        <w:pStyle w:val="BodyText"/>
      </w:pPr>
      <w:r>
        <w:t xml:space="preserve">Furthermore, strict guidelines exist regarding chemical discharge into public drains. The unique microbial ecosystems of Amsterdam’s canals require careful monitoring. Plumbers working in commercial establishments must adhere to protocols that prevent oils, solvents, and other hazardous materials from entering the plumbing system. Violations result in significant fines and potential legal action, underscoring the seriousness with which Netherlands Amsterdam treats environmental protection.</w:t>
      </w:r>
    </w:p>
    <w:bookmarkEnd w:id="23"/>
    <w:bookmarkStart w:id="24" w:name="X737b259d1b31a4ecf348f85c7243e3eef998b8f"/>
    <w:p>
      <w:pPr>
        <w:pStyle w:val="Heading2"/>
      </w:pPr>
      <w:r>
        <w:t xml:space="preserve">IV. Technological Innovations and Future Challenges</w:t>
      </w:r>
    </w:p>
    <w:p>
      <w:pPr>
        <w:pStyle w:val="FirstParagraph"/>
      </w:pPr>
      <w:r>
        <w:t xml:space="preserve">The field of plumbing in Netherlands Amsterdam is currently undergoing a technological revolution driven by digitalization and smart city initiatives. Smart meters are being installed across the city to monitor water usage in real-time, allowing homeowners and municipalities to detect leaks promptly. These IoT-enabled devices provide data that helps utility companies predict maintenance needs before failures occur, thereby reducing emergency repair costs.</w:t>
      </w:r>
    </w:p>
    <w:p>
      <w:pPr>
        <w:pStyle w:val="BodyText"/>
      </w:pPr>
      <w:r>
        <w:t xml:space="preserve">Additionally, there is a growing emphasis on green infrastructure within plumbing systems. Green roofs and permeable pavements are increasingly integrated into building designs in Netherlands Amsterdam to manage stormwater runoff naturally. This approach reduces the volume of water entering the traditional plumbing network during peak rainfall events, lowering the risk of urban flooding.</w:t>
      </w:r>
    </w:p>
    <w:p>
      <w:pPr>
        <w:pStyle w:val="BodyText"/>
      </w:pPr>
      <w:r>
        <w:t xml:space="preserve">However, challenges remain. Aging infrastructure continues to pose a significant risk. Many sections of the plumbing network in older districts date back over a century and are nearing the end of their functional lifespan. Replacing these systems requires substantial investment and careful planning to avoid disrupting daily life in one of Europe’s most visited cities.</w:t>
      </w:r>
    </w:p>
    <w:bookmarkEnd w:id="24"/>
    <w:bookmarkStart w:id="25" w:name="v.-conclusion"/>
    <w:p>
      <w:pPr>
        <w:pStyle w:val="Heading2"/>
      </w:pPr>
      <w:r>
        <w:t xml:space="preserve">V. Conclusion</w:t>
      </w:r>
    </w:p>
    <w:p>
      <w:pPr>
        <w:pStyle w:val="FirstParagraph"/>
      </w:pPr>
      <w:r>
        <w:t xml:space="preserve">The study of plumbing infrastructure in Netherlands Amsterdam reveals a fascinating interplay between historical preservation, engineering innovation, and regulatory compliance. The city has successfully navigated the complexities of maintaining a modern sanitation system within a historic urban landscape. The role of professional plumbers extends far beyond simple repair; they are custodians of public health and environmental stewardship.</w:t>
      </w:r>
    </w:p>
    <w:p>
      <w:pPr>
        <w:pStyle w:val="BodyText"/>
      </w:pPr>
      <w:r>
        <w:t xml:space="preserve">As Netherlands Amsterdam continues to grow and adapt to climate change, the importance of robust plumbing infrastructure will only increase. Future efforts must focus on further digitization, material science advancements, and community engagement to ensure that the city’s water systems remain resilient. By understanding the unique challenges posed by this distinctive urban environment, policymakers and engineers can develop strategies that safeguard both the heritage and hygiene of Netherlands Amsterdam for generations to come.</w:t>
      </w:r>
    </w:p>
    <w:bookmarkEnd w:id="25"/>
    <w:bookmarkStart w:id="26" w:name="vi.-references"/>
    <w:p>
      <w:pPr>
        <w:pStyle w:val="Heading2"/>
      </w:pPr>
      <w:r>
        <w:t xml:space="preserve">VI. References</w:t>
      </w:r>
    </w:p>
    <w:p>
      <w:pPr>
        <w:pStyle w:val="FirstParagraph"/>
      </w:pPr>
      <w:r>
        <w:rPr>
          <w:iCs/>
          <w:i/>
        </w:rPr>
        <w:t xml:space="preserve">[1] Van Dijk, H., &amp; Smits, J. (2018). Urban Hydrology in Low-Lying Cities: The Case of Amsterdam. Journal of Civil Engineering.</w:t>
      </w:r>
    </w:p>
    <w:p>
      <w:pPr>
        <w:pStyle w:val="BodyText"/>
      </w:pPr>
      <w:r>
        <w:rPr>
          <w:iCs/>
          <w:i/>
        </w:rPr>
        <w:t xml:space="preserve">[2] Municipality of Amsterdam. (2021). Strategic Water Plan 2030: Sustainability and Infrastructure Goals.</w:t>
      </w:r>
    </w:p>
    <w:p>
      <w:pPr>
        <w:pStyle w:val="BodyText"/>
      </w:pPr>
      <w:r>
        <w:rPr>
          <w:iCs/>
          <w:i/>
        </w:rPr>
        <w:t xml:space="preserve">[3] Bakker, M. (2019). Historical Preservation vs Modern Sanitation: Engineering Solutions in Netherlands Amsterdam. European Urban Studies Review.</w:t>
      </w:r>
    </w:p>
    <w:p>
      <w:pPr>
        <w:pStyle w:val="BodyText"/>
      </w:pPr>
      <w:r>
        <w:rPr>
          <w:iCs/>
          <w:i/>
        </w:rPr>
        <w:t xml:space="preserve">[4] De Vries, L. (2020). Regulatory Frameworks for Wastewater Management in Dutch Coastal Cities. Environmental Law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Framework of Plumbing Infrastructure in Netherlands Amsterdam</dc:title>
  <dc:creator/>
  <dc:language>en</dc:language>
  <cp:keywords/>
  <dcterms:created xsi:type="dcterms:W3CDTF">2026-07-29T16:51:25Z</dcterms:created>
  <dcterms:modified xsi:type="dcterms:W3CDTF">2026-07-29T16:51:25Z</dcterms:modified>
</cp:coreProperties>
</file>

<file path=docProps/custom.xml><?xml version="1.0" encoding="utf-8"?>
<Properties xmlns="http://schemas.openxmlformats.org/officeDocument/2006/custom-properties" xmlns:vt="http://schemas.openxmlformats.org/officeDocument/2006/docPropsVTypes"/>
</file>