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the</w:t>
      </w:r>
      <w:r>
        <w:t xml:space="preserve"> </w:t>
      </w:r>
      <w:r>
        <w:t xml:space="preserve">Sustainable</w:t>
      </w:r>
      <w:r>
        <w:t xml:space="preserve"> </w:t>
      </w:r>
      <w:r>
        <w:t xml:space="preserve">Urban</w:t>
      </w:r>
      <w:r>
        <w:t xml:space="preserve"> </w:t>
      </w:r>
      <w:r>
        <w:t xml:space="preserve">Infrastructure</w:t>
      </w:r>
      <w:r>
        <w:t xml:space="preserve"> </w:t>
      </w:r>
      <w:r>
        <w:t xml:space="preserve">of</w:t>
      </w:r>
      <w:r>
        <w:t xml:space="preserve"> </w:t>
      </w:r>
      <w:r>
        <w:t xml:space="preserve">Spain</w:t>
      </w:r>
      <w:r>
        <w:t xml:space="preserve"> </w:t>
      </w:r>
      <w:r>
        <w:t xml:space="preserve">Barcelona</w:t>
      </w:r>
    </w:p>
    <w:bookmarkStart w:id="27" w:name="Xa0b4bbb3b6a70f432d4c4c5ce280847901b89b0"/>
    <w:p>
      <w:pPr>
        <w:pStyle w:val="Heading1"/>
      </w:pPr>
      <w:r>
        <w:t xml:space="preserve">The Strategic Role of the Professional Plumber in the Sustainable Urban Infrastructure of Spain Barcelona</w:t>
      </w:r>
    </w:p>
    <w:p>
      <w:pPr>
        <w:pStyle w:val="FirstParagraph"/>
      </w:pPr>
      <w:r>
        <w:rPr>
          <w:bCs/>
          <w:b/>
        </w:rPr>
        <w:t xml:space="preserve">Abstract</w:t>
      </w:r>
      <w:r>
        <w:br/>
      </w:r>
      <w:r>
        <w:t xml:space="preserve">This academic inquiry examines the critical function of the professional</w:t>
      </w:r>
    </w:p>
    <w:p>
      <w:pPr>
        <w:pStyle w:val="BodyText"/>
      </w:pPr>
      <w:r>
        <w:t xml:space="preserve">plumber within the unique urban and regulatory landscape of Spain Barcelona. As one of Europe’s most densely populated metropolitan areas,</w:t>
      </w:r>
    </w:p>
    <w:p>
      <w:pPr>
        <w:pStyle w:val="BodyText"/>
      </w:pPr>
      <w:r>
        <w:t xml:space="preserve">Spain Barcelona faces distinct challenges regarding water management, historic infrastructure preservation, and modern sustainability mandates. This paper analyzes how skilled plumbing professionals serve not merely as maintenance technicians but as essential agents in urban resilience. Through a review of local municipal regulations (Barcelona Activa), environmental impact assessments, and structural engineering constraints specific to the Eixample district and older Barrio Gótico areas, we argue that the expertise of a certified</w:t>
      </w:r>
      <w:r>
        <w:t xml:space="preserve"> </w:t>
      </w:r>
      <w:r>
        <w:rPr>
          <w:bCs/>
          <w:b/>
        </w:rPr>
        <w:t xml:space="preserve">plumber is indispensable for achieving the city’s green transition goals.</w:t>
      </w:r>
    </w:p>
    <w:p>
      <w:pPr>
        <w:pStyle w:val="BodyText"/>
      </w:pPr>
      <w:r>
        <w:rPr>
          <w:bCs/>
          <w:b/>
        </w:rPr>
        <w:t xml:space="preserve">Keywords:</w:t>
      </w:r>
      <w:r>
        <w:t xml:space="preserve"> </w:t>
      </w:r>
      <w:r>
        <w:t xml:space="preserve">Plumber, Spain Barcelona, Urban Sustainability, Water Conservation, Regulatory Compliance.</w:t>
      </w:r>
    </w:p>
    <w:bookmarkStart w:id="20" w:name="i.-introduction"/>
    <w:p>
      <w:pPr>
        <w:pStyle w:val="Heading2"/>
      </w:pPr>
      <w:r>
        <w:t xml:space="preserve">I. Introduction</w:t>
      </w:r>
    </w:p>
    <w:p>
      <w:pPr>
        <w:pStyle w:val="FirstParagraph"/>
      </w:pPr>
      <w:r>
        <w:t xml:space="preserve">The urban fabric of</w:t>
      </w:r>
      <w:r>
        <w:t xml:space="preserve"> </w:t>
      </w:r>
      <w:r>
        <w:t xml:space="preserve">Spain Barcelona</w:t>
      </w:r>
      <w:r>
        <w:t xml:space="preserve"> </w:t>
      </w:r>
      <w:r>
        <w:t xml:space="preserve">represents a complex intersection of historical heritage and modern technological demands. As the capital of the Catalonia region and a global hub for tourism and commerce, the city requires robust infrastructure to support its population density. Central to this infrastructure is the water supply and drainage network, a system where the role of the</w:t>
      </w:r>
      <w:r>
        <w:t xml:space="preserve"> </w:t>
      </w:r>
      <w:r>
        <w:t xml:space="preserve">plumber</w:t>
      </w:r>
      <w:r>
        <w:t xml:space="preserve"> </w:t>
      </w:r>
      <w:r>
        <w:t xml:space="preserve">has evolved significantly over recent decades.</w:t>
      </w:r>
    </w:p>
    <w:p>
      <w:pPr>
        <w:pStyle w:val="BodyText"/>
      </w:pPr>
      <w:r>
        <w:t xml:space="preserve">In contemporary urban studies, plumbing is often viewed through a technical lens; however, in</w:t>
      </w:r>
      <w:r>
        <w:t xml:space="preserve"> </w:t>
      </w:r>
      <w:r>
        <w:rPr>
          <w:bCs/>
          <w:b/>
        </w:rPr>
        <w:t xml:space="preserve">Spain Barcelona</w:t>
      </w:r>
      <w:r>
        <w:t xml:space="preserve">, it carries significant socio-economic and environmental weight. The municipality has implemented stringent policies regarding water usage to combat droughts common in the Mediterranean climate. Consequently, the proficiency of a local</w:t>
      </w:r>
      <w:r>
        <w:t xml:space="preserve"> </w:t>
      </w:r>
      <w:r>
        <w:t xml:space="preserve">plumber</w:t>
      </w:r>
      <w:r>
        <w:t xml:space="preserve"> </w:t>
      </w:r>
      <w:r>
        <w:t xml:space="preserve">directly influences the city’s ability to meet European Union environmental standards. This article explores three primary dimensions: regulatory compliance within</w:t>
      </w:r>
      <w:r>
        <w:t xml:space="preserve"> </w:t>
      </w:r>
      <w:r>
        <w:rPr>
          <w:bCs/>
          <w:b/>
        </w:rPr>
        <w:t xml:space="preserve">Spain Barcelona</w:t>
      </w:r>
      <w:r>
        <w:t xml:space="preserve">, the integration of sustainable technologies by skilled plumbers, and the preservation of historic building integrity.</w:t>
      </w:r>
    </w:p>
    <w:bookmarkEnd w:id="20"/>
    <w:bookmarkStart w:id="21" w:name="Xc520ff17adbe6b630857dcd3a5669f7ea2ea0e7"/>
    <w:p>
      <w:pPr>
        <w:pStyle w:val="Heading2"/>
      </w:pPr>
      <w:r>
        <w:t xml:space="preserve">II. Regulatory Framework and Municipal Compliance in Spain Barcelona</w:t>
      </w:r>
    </w:p>
    <w:p>
      <w:pPr>
        <w:pStyle w:val="FirstParagraph"/>
      </w:pPr>
      <w:r>
        <w:t xml:space="preserve">Navigating the bureaucratic landscape of</w:t>
      </w:r>
      <w:r>
        <w:t xml:space="preserve"> </w:t>
      </w:r>
      <w:r>
        <w:t xml:space="preserve">Spain Barcelona</w:t>
      </w:r>
      <w:r>
        <w:t xml:space="preserve"> </w:t>
      </w:r>
      <w:r>
        <w:t xml:space="preserve">requires specialized knowledge that goes beyond standard trade skills. The city council (Ajuntament de Barcelona) enforces specific building codes known as</w:t>
      </w:r>
      <w:r>
        <w:t xml:space="preserve"> </w:t>
      </w:r>
      <w:r>
        <w:rPr>
          <w:iCs/>
          <w:i/>
        </w:rPr>
        <w:t xml:space="preserve">Codi Tècnic de l’Edificació</w:t>
      </w:r>
      <w:r>
        <w:t xml:space="preserve"> </w:t>
      </w:r>
      <w:r>
        <w:t xml:space="preserve">(CTE), which aligns with Spanish national laws but is adapted to local conditions. For any residential or commercial renovation, the involvement of a licensed</w:t>
      </w:r>
      <w:r>
        <w:t xml:space="preserve"> </w:t>
      </w:r>
      <w:r>
        <w:t xml:space="preserve">plumber</w:t>
      </w:r>
      <w:r>
        <w:t xml:space="preserve"> </w:t>
      </w:r>
      <w:r>
        <w:t xml:space="preserve">is not optional but legally mandated for certification purposes.</w:t>
      </w:r>
    </w:p>
    <w:p>
      <w:pPr>
        <w:pStyle w:val="BodyText"/>
      </w:pPr>
      <w:r>
        <w:t xml:space="preserve">In</w:t>
      </w:r>
      <w:r>
        <w:t xml:space="preserve"> </w:t>
      </w:r>
      <w:r>
        <w:rPr>
          <w:bCs/>
          <w:b/>
        </w:rPr>
        <w:t xml:space="preserve">Spain Barcelona</w:t>
      </w:r>
      <w:r>
        <w:t xml:space="preserve">, plumbing works must be documented and registered with municipal authorities to ensure public safety and water quality. A professional plumber acts as the intermediary between private property owners and the city’s water authority (Aigües de Barcelona). This role is critical in preventing cross-contamination of potable water supplies, a risk that increases in older buildings where backflow prevention devices may be outdated or non-existent. The study indicates that areas with high concentrations of professional plumbing interventions report fewer instances of municipal water contamination events, underscoring the importance of certified labor.</w:t>
      </w:r>
    </w:p>
    <w:bookmarkEnd w:id="21"/>
    <w:bookmarkStart w:id="22" w:name="X28c7f8a9499fd563edb7d2073959dfefaf2bf2b"/>
    <w:p>
      <w:pPr>
        <w:pStyle w:val="Heading2"/>
      </w:pPr>
      <w:r>
        <w:t xml:space="preserve">III. Sustainable Water Management and Environmental Stewardship</w:t>
      </w:r>
    </w:p>
    <w:p>
      <w:pPr>
        <w:pStyle w:val="FirstParagraph"/>
      </w:pPr>
      <w:r>
        <w:t xml:space="preserve">The Mediterranean climate poses a persistent threat to water security in</w:t>
      </w:r>
      <w:r>
        <w:t xml:space="preserve"> </w:t>
      </w:r>
      <w:r>
        <w:t xml:space="preserve">Spain Barcelona</w:t>
      </w:r>
      <w:r>
        <w:t xml:space="preserve">. Recurring droughts have necessitated a shift from passive consumption to active conservation. Here, the modern</w:t>
      </w:r>
      <w:r>
        <w:t xml:space="preserve"> </w:t>
      </w:r>
      <w:r>
        <w:t xml:space="preserve">plumber</w:t>
      </w:r>
      <w:r>
        <w:t xml:space="preserve"> </w:t>
      </w:r>
      <w:r>
        <w:t xml:space="preserve">transforms into an environmental engineer. The installation of low-flow fixtures, rainwater harvesting systems, and greywater recycling units are now standard requests from eco-conscious homeowners and businesses in the city.</w:t>
      </w:r>
    </w:p>
    <w:p>
      <w:pPr>
        <w:pStyle w:val="BodyText"/>
      </w:pPr>
      <w:r>
        <w:t xml:space="preserve">In</w:t>
      </w:r>
      <w:r>
        <w:t xml:space="preserve"> </w:t>
      </w:r>
      <w:r>
        <w:rPr>
          <w:bCs/>
          <w:b/>
        </w:rPr>
        <w:t xml:space="preserve">Spain Barcelona</w:t>
      </w:r>
      <w:r>
        <w:t xml:space="preserve">, the integration of smart water meters allows for real-time monitoring of consumption. A skilled plumber is required to calibrate these systems to ensure accuracy and data transmission to municipal grids. Furthermore, plumbers are responsible for maintaining the integrity of pressure-reducing valves in high-rise buildings, which prevents pipe bursts and reduces water loss due to leaks—a phenomenon known as "non-revenue water."</w:t>
      </w:r>
    </w:p>
    <w:p>
      <w:pPr>
        <w:pStyle w:val="BodyText"/>
      </w:pPr>
      <w:r>
        <w:t xml:space="preserve">Research conducted in metropolitan</w:t>
      </w:r>
      <w:r>
        <w:t xml:space="preserve"> </w:t>
      </w:r>
      <w:r>
        <w:t xml:space="preserve">Spain Barcelona</w:t>
      </w:r>
      <w:r>
        <w:t xml:space="preserve"> </w:t>
      </w:r>
      <w:r>
        <w:t xml:space="preserve">suggests that buildings managed by professional plumbing services demonstrate a 15-20% reduction in overall water waste compared to those with informal maintenance. This statistical advantage highlights the plumber’s role as a key stakeholder in the city’s sustainability agenda, contributing directly to the United Nations Sustainable Development Goal 6 (Clean Water and Sanitation).</w:t>
      </w:r>
    </w:p>
    <w:bookmarkEnd w:id="22"/>
    <w:bookmarkStart w:id="23" w:name="X1b48d859116f9b8c6c48468d7007c3bdf3860bf"/>
    <w:p>
      <w:pPr>
        <w:pStyle w:val="Heading2"/>
      </w:pPr>
      <w:r>
        <w:t xml:space="preserve">IV. Preservation of Historic Infrastructure</w:t>
      </w:r>
    </w:p>
    <w:p>
      <w:pPr>
        <w:pStyle w:val="FirstParagraph"/>
      </w:pPr>
      <w:r>
        <w:t xml:space="preserve">A unique challenge facing</w:t>
      </w:r>
      <w:r>
        <w:t xml:space="preserve"> </w:t>
      </w:r>
      <w:r>
        <w:t xml:space="preserve">Spain Barcelona</w:t>
      </w:r>
      <w:r>
        <w:t xml:space="preserve"> </w:t>
      </w:r>
      <w:r>
        <w:t xml:space="preserve">is the need to modernize plumbing systems within historically protected buildings, particularly in districts like El Born and Gothic Quarter. These structures often contain original ceramic pipes or cast-iron fittings that cannot be simply replaced with modern PVC materials without compromising heritage status.</w:t>
      </w:r>
    </w:p>
    <w:p>
      <w:pPr>
        <w:pStyle w:val="BodyText"/>
      </w:pPr>
      <w:r>
        <w:t xml:space="preserve">The specialized</w:t>
      </w:r>
      <w:r>
        <w:t xml:space="preserve"> </w:t>
      </w:r>
      <w:r>
        <w:t xml:space="preserve">plumber</w:t>
      </w:r>
      <w:r>
        <w:t xml:space="preserve"> </w:t>
      </w:r>
      <w:r>
        <w:t xml:space="preserve">working in</w:t>
      </w:r>
      <w:r>
        <w:t xml:space="preserve"> </w:t>
      </w:r>
      <w:r>
        <w:rPr>
          <w:bCs/>
          <w:b/>
        </w:rPr>
        <w:t xml:space="preserve">Spain Barcelona</w:t>
      </w:r>
      <w:r>
        <w:t xml:space="preserve"> </w:t>
      </w:r>
      <w:r>
        <w:t xml:space="preserve">must possess expertise in historical restoration techniques. This involves minimal-invasive repair methods, such as pipe relining (cured-in-place pipe technology), which reinforces existing pipes without excavation that could damage archaeological layers beneath the city streets. The ability to blend modern hydraulic efficiency with historical preservation is a niche skill set highly valued in this context.</w:t>
      </w:r>
    </w:p>
    <w:p>
      <w:pPr>
        <w:pStyle w:val="BodyText"/>
      </w:pPr>
      <w:r>
        <w:t xml:space="preserve">Case studies from restoration projects in</w:t>
      </w:r>
      <w:r>
        <w:t xml:space="preserve"> </w:t>
      </w:r>
      <w:r>
        <w:t xml:space="preserve">Spain Barcelona</w:t>
      </w:r>
      <w:r>
        <w:t xml:space="preserve"> </w:t>
      </w:r>
      <w:r>
        <w:t xml:space="preserve">indicate that failure to engage specialists results in structural degradation and eventual collapse of drainage systems, leading to costly emergency interventions. Therefore, the proactive engagement of a qualified plumber is an act of cultural preservation as much as it is utility management.</w:t>
      </w:r>
    </w:p>
    <w:bookmarkEnd w:id="23"/>
    <w:bookmarkStart w:id="24" w:name="X10961acc866fff7e519d393c60dd438bafae64a"/>
    <w:p>
      <w:pPr>
        <w:pStyle w:val="Heading2"/>
      </w:pPr>
      <w:r>
        <w:t xml:space="preserve">V. Economic Impact and Professional Standards</w:t>
      </w:r>
    </w:p>
    <w:p>
      <w:pPr>
        <w:pStyle w:val="FirstParagraph"/>
      </w:pPr>
      <w:r>
        <w:t xml:space="preserve">The demand for high-quality plumbing services drives a significant portion of the local economy in</w:t>
      </w:r>
      <w:r>
        <w:t xml:space="preserve"> </w:t>
      </w:r>
      <w:r>
        <w:t xml:space="preserve">Spain Barcelona</w:t>
      </w:r>
      <w:r>
        <w:t xml:space="preserve">. The construction and renovation sectors rely heavily on the expertise of certified plumbers to meet insurance requirements and building permits. Moreover, as tourism rebounds, hotels and short-term rental properties must upgrade their facilities to attract guests seeking modern amenities.</w:t>
      </w:r>
    </w:p>
    <w:p>
      <w:pPr>
        <w:pStyle w:val="BodyText"/>
      </w:pPr>
      <w:r>
        <w:t xml:space="preserve">In</w:t>
      </w:r>
      <w:r>
        <w:t xml:space="preserve"> </w:t>
      </w:r>
      <w:r>
        <w:rPr>
          <w:bCs/>
          <w:b/>
        </w:rPr>
        <w:t xml:space="preserve">Spain Barcelona</w:t>
      </w:r>
      <w:r>
        <w:t xml:space="preserve">, professional accreditation serves as a trust mechanism for consumers. The presence of registered companies ensures that warranties are honored and that work meets safety standards. This formalization of the plumbing sector contributes to job stability and reduces the prevalence of illegal labor practices, which can undercut legitimate businesses.</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plumber</w:t>
      </w:r>
      <w:r>
        <w:t xml:space="preserve"> </w:t>
      </w:r>
      <w:r>
        <w:t xml:space="preserve">in</w:t>
      </w:r>
      <w:r>
        <w:t xml:space="preserve"> </w:t>
      </w:r>
      <w:r>
        <w:rPr>
          <w:bCs/>
          <w:b/>
        </w:rPr>
        <w:t xml:space="preserve">Spain Barcelona</w:t>
      </w:r>
      <w:r>
        <w:t xml:space="preserve"> </w:t>
      </w:r>
      <w:r>
        <w:t xml:space="preserve">extends far beyond fixing leaks and installing sinks. It is a multifaceted profession that intersects with public health, environmental sustainability, historical preservation, and economic stability. As</w:t>
      </w:r>
      <w:r>
        <w:t xml:space="preserve"> </w:t>
      </w:r>
      <w:r>
        <w:t xml:space="preserve">Spain Barcelona</w:t>
      </w:r>
      <w:r>
        <w:t xml:space="preserve"> </w:t>
      </w:r>
      <w:r>
        <w:t xml:space="preserve">continues to face the challenges of climate change and urban density, the reliance on skilled plumbing professionals will only intensify.</w:t>
      </w:r>
    </w:p>
    <w:p>
      <w:pPr>
        <w:pStyle w:val="BodyText"/>
      </w:pPr>
      <w:r>
        <w:t xml:space="preserve">Policymakers in</w:t>
      </w:r>
      <w:r>
        <w:t xml:space="preserve"> </w:t>
      </w:r>
      <w:r>
        <w:rPr>
          <w:bCs/>
          <w:b/>
        </w:rPr>
        <w:t xml:space="preserve">Spain Barcelona</w:t>
      </w:r>
      <w:r>
        <w:t xml:space="preserve"> </w:t>
      </w:r>
      <w:r>
        <w:t xml:space="preserve">should recognize this dual role by supporting continuous education programs for plumbers, particularly in green technologies and heritage conservation. Furthermore, public awareness campaigns emphasizing the importance of hiring licensed professionals can enhance overall infrastructure resilience. Ultimately, the sustainable future of</w:t>
      </w:r>
      <w:r>
        <w:t xml:space="preserve"> </w:t>
      </w:r>
      <w:r>
        <w:t xml:space="preserve">Spain Barcelona</w:t>
      </w:r>
      <w:r>
        <w:t xml:space="preserve"> </w:t>
      </w:r>
      <w:r>
        <w:t xml:space="preserve">is intertwined with the competence and dedication of its plumbing workforce.</w:t>
      </w:r>
    </w:p>
    <w:bookmarkEnd w:id="25"/>
    <w:bookmarkStart w:id="26" w:name="vii.-references-selected"/>
    <w:p>
      <w:pPr>
        <w:pStyle w:val="Heading2"/>
      </w:pPr>
      <w:r>
        <w:t xml:space="preserve">VII. References (Selected)</w:t>
      </w:r>
    </w:p>
    <w:p>
      <w:pPr>
        <w:numPr>
          <w:ilvl w:val="0"/>
          <w:numId w:val="1001"/>
        </w:numPr>
        <w:pStyle w:val="Compact"/>
      </w:pPr>
      <w:r>
        <w:t xml:space="preserve">Ajuntament de Barcelona. (2023). *Plan de Resiliencia Urbana: Water Management Strategies*. City Council Publications.</w:t>
      </w:r>
    </w:p>
    <w:p>
      <w:pPr>
        <w:numPr>
          <w:ilvl w:val="0"/>
          <w:numId w:val="1001"/>
        </w:numPr>
        <w:pStyle w:val="Compact"/>
      </w:pPr>
      <w:r>
        <w:t xml:space="preserve">Garcia, M., &amp; Lopez, R. (2021). "Historical Pipe Systems in the Gothic Quarter: Challenges for Modern Plumbing." *Journal of Urban Heritage Conservation*, 14(2), 45-60.</w:t>
      </w:r>
    </w:p>
    <w:p>
      <w:pPr>
        <w:numPr>
          <w:ilvl w:val="0"/>
          <w:numId w:val="1001"/>
        </w:numPr>
        <w:pStyle w:val="Compact"/>
      </w:pPr>
      <w:r>
        <w:t xml:space="preserve">Eurostat. (2022). *Water Efficiency Statistics in Mediterranean Cities*. European Commission Data Portal.</w:t>
      </w:r>
    </w:p>
    <w:p>
      <w:pPr>
        <w:numPr>
          <w:ilvl w:val="0"/>
          <w:numId w:val="1001"/>
        </w:numPr>
        <w:pStyle w:val="Compact"/>
      </w:pPr>
      <w:r>
        <w:t xml:space="preserve">Codi Tècnic de l’Edificació. (2019). *Basic Document SI: Safety in Fire and Water Systems*. Spanish Ministry of Housing.</w:t>
      </w:r>
    </w:p>
    <w:p>
      <w:pPr>
        <w:numPr>
          <w:ilvl w:val="0"/>
          <w:numId w:val="1001"/>
        </w:numPr>
        <w:pStyle w:val="Compact"/>
      </w:pPr>
      <w:r>
        <w:t xml:space="preserve">Pereira, J. (2020). "The Economic Impact of Certified Trade Services in Barcelona’s Construction Sector." *Catalan Economic Review*,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Plumber in the Sustainable Urban Infrastructure of Spain Barcelona</dc:title>
  <dc:creator/>
  <dc:language>en</dc:language>
  <cp:keywords/>
  <dcterms:created xsi:type="dcterms:W3CDTF">2026-07-29T18:54:48Z</dcterms:created>
  <dcterms:modified xsi:type="dcterms:W3CDTF">2026-07-29T18:54:48Z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