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Socio-Technical</w:t>
      </w:r>
      <w:r>
        <w:t xml:space="preserve"> </w:t>
      </w:r>
      <w:r>
        <w:t xml:space="preserve">Evolution</w:t>
      </w:r>
      <w:r>
        <w:t xml:space="preserve"> </w:t>
      </w:r>
      <w:r>
        <w:t xml:space="preserve">of</w:t>
      </w:r>
      <w:r>
        <w:t xml:space="preserve"> </w:t>
      </w:r>
      <w:r>
        <w:t xml:space="preserve">Sanitary</w:t>
      </w:r>
      <w:r>
        <w:t xml:space="preserve"> </w:t>
      </w:r>
      <w:r>
        <w:t xml:space="preserve">Infrastructure</w:t>
      </w:r>
      <w:r>
        <w:t xml:space="preserve"> </w:t>
      </w:r>
      <w:r>
        <w:t xml:space="preserve">Management</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Plumbing</w:t>
      </w:r>
      <w:r>
        <w:t xml:space="preserve"> </w:t>
      </w:r>
      <w:r>
        <w:t xml:space="preserve">Practices</w:t>
      </w:r>
      <w:r>
        <w:t xml:space="preserve"> </w:t>
      </w:r>
      <w:r>
        <w:t xml:space="preserve">in</w:t>
      </w:r>
      <w:r>
        <w:t xml:space="preserve"> </w:t>
      </w:r>
      <w:r>
        <w:t xml:space="preserve">Valencia</w:t>
      </w:r>
    </w:p>
    <w:bookmarkStart w:id="28" w:name="Xf9fbb683312d89429412e27050d6f7c99d5f6c1"/>
    <w:p>
      <w:pPr>
        <w:pStyle w:val="Heading1"/>
      </w:pPr>
      <w:r>
        <w:t xml:space="preserve">The Socio-Technical Evolution of Sanitary Infrastructure Management in Spain: A Case Study of Plumbing Practices in Valencia</w:t>
      </w:r>
    </w:p>
    <w:p>
      <w:pPr>
        <w:pStyle w:val="FirstParagraph"/>
      </w:pPr>
      <w:r>
        <w:rPr>
          <w:bCs/>
          <w:b/>
        </w:rPr>
        <w:t xml:space="preserve">Javier M. Ruiz-Valencia</w:t>
      </w:r>
      <w:r>
        <w:br/>
      </w:r>
      <w:r>
        <w:t xml:space="preserve">Affiliate Researcher, Department of Civil Engineering and Water Resources</w:t>
      </w:r>
      <w:r>
        <w:br/>
      </w:r>
      <w:r>
        <w:t xml:space="preserve">Universitat Politècnica de València, Spain</w:t>
      </w:r>
    </w:p>
    <w:bookmarkStart w:id="20" w:name="abstract"/>
    <w:p>
      <w:pPr>
        <w:pStyle w:val="Heading3"/>
      </w:pPr>
      <w:r>
        <w:t xml:space="preserve">Abstract</w:t>
      </w:r>
    </w:p>
    <w:p>
      <w:pPr>
        <w:pStyle w:val="FirstParagraph"/>
      </w:pPr>
      <w:r>
        <w:t xml:space="preserve">This article examines the historical development, regulatory frameworks, and contemporary challenges of professional plumbing services in Spain, with a specific focus on the autonomous community of Valencia. As urbanization accelerates and climate change threatens water security in the Mediterranean basin, the role of the certified plumber extends beyond mere maintenance to becoming a critical component of sustainable urban infrastructure. Through an analysis of historical irrigation traditions dating back to Moorish aqueducts and modern compliance with European Union directives, this paper argues that plumbing in Valencia represents a unique intersection of cultural heritage and technological innovation. The study highlights the necessity for specialized training in water efficiency technologies and the integration of smart water management systems within residential and commercial sectors.</w:t>
      </w:r>
    </w:p>
    <w:bookmarkEnd w:id="20"/>
    <w:bookmarkStart w:id="21" w:name="introduction"/>
    <w:p>
      <w:pPr>
        <w:pStyle w:val="Heading2"/>
      </w:pPr>
      <w:r>
        <w:t xml:space="preserve">1. Introduction</w:t>
      </w:r>
    </w:p>
    <w:p>
      <w:pPr>
        <w:pStyle w:val="FirstParagraph"/>
      </w:pPr>
      <w:r>
        <w:t xml:space="preserve">The profession of plumbing is often viewed through a utilitarian lens, focusing primarily on the immediate resolution of leaks, blockages, or installation failures. However, in the context of Spain Valencia—a region with a distinct hydro-cultural history and high population density—the role of the licensed plumber is far more complex. Valencia has long been recognized as an agricultural powerhouse due to its sophisticated water distribution systems, most notably the</w:t>
      </w:r>
      <w:r>
        <w:t xml:space="preserve"> </w:t>
      </w:r>
      <w:r>
        <w:rPr>
          <w:iCs/>
          <w:i/>
        </w:rPr>
        <w:t xml:space="preserve">Tribunal de las Aguas</w:t>
      </w:r>
      <w:r>
        <w:t xml:space="preserve"> </w:t>
      </w:r>
      <w:r>
        <w:t xml:space="preserve">(Tribunal of Waters), which manages irrigation rights based on centuries-old customary law. While this historical system focuses on agriculture, the modern municipal plumbing infrastructure that serves Valencia’s growing urban center requires a parallel level of precision, regulation, and technical expertise.</w:t>
      </w:r>
    </w:p>
    <w:p>
      <w:pPr>
        <w:pStyle w:val="BodyText"/>
      </w:pPr>
      <w:r>
        <w:t xml:space="preserve">This article explores how the demand for professional plumbing services in Spain has evolved from reactive repair mechanisms to proactive infrastructure management. By examining local regulations in Valencia, we can better understand how public health standards have driven the formalization of the trade. Furthermore, as Spain faces increasing periods of drought and water scarcity, the competency of plumbers becomes a matter of public policy and environmental sustainability rather than just private convenience.</w:t>
      </w:r>
    </w:p>
    <w:bookmarkEnd w:id="21"/>
    <w:bookmarkStart w:id="22" w:name="X41c2099b6d12a1a0fbcb778da51388da0bc79ea"/>
    <w:p>
      <w:pPr>
        <w:pStyle w:val="Heading2"/>
      </w:pPr>
      <w:r>
        <w:t xml:space="preserve">2. Historical Context: From Moorish Origins to Modern Code</w:t>
      </w:r>
    </w:p>
    <w:p>
      <w:pPr>
        <w:pStyle w:val="FirstParagraph"/>
      </w:pPr>
      <w:r>
        <w:t xml:space="preserve">The roots of water management in Valencia are deeply embedded in the region's geography and history. The introduction of advanced hydraulic engineering by the Moors established a precedent for meticulous water distribution that persists today. In modern times, however, the practice of plumbing has been governed increasingly by national and supranational regulations. In Spain, plumbing work is regulated under Royal Decree 865/2003 regarding hygiene standards against legionella and other health hazards.</w:t>
      </w:r>
    </w:p>
    <w:p>
      <w:pPr>
        <w:pStyle w:val="BodyText"/>
      </w:pPr>
      <w:r>
        <w:t xml:space="preserve">In Valencia specifically, local ordinances complement these national laws. The City Council of Valencia has implemented strict building codes requiring that all new installations adhere to the Technical Building Code (</w:t>
      </w:r>
      <w:r>
        <w:rPr>
          <w:iCs/>
          <w:i/>
        </w:rPr>
        <w:t xml:space="preserve">Código Técnico de la Edificación</w:t>
      </w:r>
      <w:r>
        <w:t xml:space="preserve">). This code mandates the use of specific materials and designs to ensure water conservation and prevent contamination. Consequently, a plumber operating in Spain Valencia today must possess not only manual dexterity but also a comprehensive understanding of legal compliance and material science.</w:t>
      </w:r>
    </w:p>
    <w:bookmarkEnd w:id="22"/>
    <w:bookmarkStart w:id="23" w:name="X6aab36889ff948fec786c7b37ba3ef033539546"/>
    <w:p>
      <w:pPr>
        <w:pStyle w:val="Heading2"/>
      </w:pPr>
      <w:r>
        <w:t xml:space="preserve">3. The Professionalization of Plumbing Services</w:t>
      </w:r>
    </w:p>
    <w:p>
      <w:pPr>
        <w:pStyle w:val="FirstParagraph"/>
      </w:pPr>
      <w:r>
        <w:t xml:space="preserve">The transition from informal tradesmen to certified professionals is evident in the vocational training landscape of Spain. In Valencia, technical institutes (</w:t>
      </w:r>
      <w:r>
        <w:rPr>
          <w:iCs/>
          <w:i/>
        </w:rPr>
        <w:t xml:space="preserve">Institutos de Formación Profesional</w:t>
      </w:r>
      <w:r>
        <w:t xml:space="preserve">) offer specialized courses in sanitary installations and heating systems. These programs emphasize safety protocols, energy efficiency, and environmental impact assessment.</w:t>
      </w:r>
    </w:p>
    <w:p>
      <w:pPr>
        <w:pStyle w:val="BodyText"/>
      </w:pPr>
      <w:r>
        <w:t xml:space="preserve">The role of the plumber has expanded significantly due to technological advancements. Modern plumbing is no longer limited to copper and PVC pipes; it now involves complex water recycling systems, greywater reuse mechanisms, and smart metering devices that allow users to monitor consumption in real-time. In Valencia, where water costs are a sensitive economic issue for both residents and businesses, plumbers serve as consultants on how to reduce utility bills while maintaining high standards of hygiene and comfort.</w:t>
      </w:r>
    </w:p>
    <w:bookmarkEnd w:id="23"/>
    <w:bookmarkStart w:id="24" w:name="challenges-in-the-mediterranean-climate"/>
    <w:p>
      <w:pPr>
        <w:pStyle w:val="Heading2"/>
      </w:pPr>
      <w:r>
        <w:t xml:space="preserve">4. Challenges in the Mediterranean Climate</w:t>
      </w:r>
    </w:p>
    <w:p>
      <w:pPr>
        <w:pStyle w:val="FirstParagraph"/>
      </w:pPr>
      <w:r>
        <w:t xml:space="preserve">A defining characteristic of operating as a plumber in Spain Valencia is the climatic reality. The region experiences hot summers and sporadic droughts, placing immense pressure on local water reserves. This environmental context imposes unique responsibilities on plumbing professionals. For instance, plumbers are increasingly tasked with installing rainwater harvesting systems and efficient irrigation controllers for private gardens, which constitute a significant portion of urban green spaces.</w:t>
      </w:r>
    </w:p>
    <w:p>
      <w:pPr>
        <w:pStyle w:val="BodyText"/>
      </w:pPr>
      <w:r>
        <w:t xml:space="preserve">Moreover, the threat of legionella bacteria requires rigorous maintenance of water storage tanks and hot water circulation loops in large buildings such as hotels and apartment complexes common in Valencia’s coastal areas. Failure to adhere to strict hygiene standards can lead to severe public health crises. Therefore, regular inspections and certifications by qualified plumbers are legally mandatory for commercial entities, creating a steady demand for professional maintenance services.</w:t>
      </w:r>
    </w:p>
    <w:bookmarkEnd w:id="24"/>
    <w:bookmarkStart w:id="25" w:name="X5d659e28da02729064a16458b4e1038b84d14de"/>
    <w:p>
      <w:pPr>
        <w:pStyle w:val="Heading2"/>
      </w:pPr>
      <w:r>
        <w:t xml:space="preserve">5. Regulatory Framework and Consumer Protection</w:t>
      </w:r>
    </w:p>
    <w:p>
      <w:pPr>
        <w:pStyle w:val="FirstParagraph"/>
      </w:pPr>
      <w:r>
        <w:t xml:space="preserve">In Spain Valencia, consumers have specific legal protections regarding plumbing works. The General Law for the Defense of Consumers and Users ensures that all contracted works come with warranties. Additionally, plumbers must be registered with the corresponding professional colleges or chambers of commerce to operate legally. This regulatory framework helps eliminate unqualified laborers who might compromise safety standards.</w:t>
      </w:r>
    </w:p>
    <w:p>
      <w:pPr>
        <w:pStyle w:val="BodyText"/>
      </w:pPr>
      <w:r>
        <w:t xml:space="preserve">The recent implementation of EU Green Deal policies has further influenced local regulations in Spain. Buildings must meet higher energy performance indices, which directly impacts plumbing designs. Heat pump installations, solar thermal panels, and high-efficiency boilers are now standard requirements for new constructions and major renovations in Valencia. Plumbers who specialize in these renewable energy integrations are at the forefront of the region’s decarbonization efforts.</w:t>
      </w:r>
    </w:p>
    <w:bookmarkEnd w:id="25"/>
    <w:bookmarkStart w:id="26" w:name="conclusion"/>
    <w:p>
      <w:pPr>
        <w:pStyle w:val="Heading2"/>
      </w:pPr>
      <w:r>
        <w:t xml:space="preserve">6. Conclusion</w:t>
      </w:r>
    </w:p>
    <w:p>
      <w:pPr>
        <w:pStyle w:val="FirstParagraph"/>
      </w:pPr>
      <w:r>
        <w:t xml:space="preserve">The evolution of plumbing in Spain Valencia reflects broader trends in urbanization, environmental sustainability, and regulatory compliance. No longer confined to fixing broken pipes, the modern plumber is a key actor in maintaining public health, conserving water resources, and implementing sustainable building technologies. As Valencia continues to grow as a cultural and economic hub within Spain, the importance of skilled plumbing professionals will only increase.</w:t>
      </w:r>
    </w:p>
    <w:p>
      <w:pPr>
        <w:pStyle w:val="BodyText"/>
      </w:pPr>
      <w:r>
        <w:t xml:space="preserve">Future research should focus on the quantitative impact of smart plumbing technologies on water savings in residential sectors. Additionally, exploring how traditional knowledge from historical irrigation systems can be adapted for modern urban stormwater management may provide valuable insights. Ultimately, recognizing the plumber as a vital engineer of public infrastructure is essential for building resilient cities in water-scarce regions.</w:t>
      </w:r>
    </w:p>
    <w:bookmarkEnd w:id="26"/>
    <w:bookmarkStart w:id="27" w:name="references"/>
    <w:p>
      <w:pPr>
        <w:pStyle w:val="Heading2"/>
      </w:pPr>
      <w:r>
        <w:t xml:space="preserve">7. References</w:t>
      </w:r>
    </w:p>
    <w:p>
      <w:pPr>
        <w:pStyle w:val="FirstParagraph"/>
      </w:pPr>
      <w:r>
        <w:rPr>
          <w:bCs/>
          <w:b/>
        </w:rPr>
        <w:t xml:space="preserve">[1]</w:t>
      </w:r>
      <w:r>
        <w:t xml:space="preserve"> </w:t>
      </w:r>
      <w:r>
        <w:t xml:space="preserve">European Union. (2020). *Directive (EU) 2019/944 on common rules for the internal market in electricity*. Official Journal of the European Union.</w:t>
      </w:r>
    </w:p>
    <w:p>
      <w:pPr>
        <w:pStyle w:val="BodyText"/>
      </w:pPr>
      <w:r>
        <w:rPr>
          <w:bCs/>
          <w:b/>
        </w:rPr>
        <w:t xml:space="preserve">[2]</w:t>
      </w:r>
      <w:r>
        <w:t xml:space="preserve"> </w:t>
      </w:r>
      <w:r>
        <w:t xml:space="preserve">Gobierno de España. (2003). *Real Decreto 865/2003, de 4 de julio, por el que se establecen los criterios técnico-sanitarios para la prevención y control de la legionelosis*. BOE núm. 166.</w:t>
      </w:r>
    </w:p>
    <w:p>
      <w:pPr>
        <w:pStyle w:val="BodyText"/>
      </w:pPr>
      <w:r>
        <w:rPr>
          <w:bCs/>
          <w:b/>
        </w:rPr>
        <w:t xml:space="preserve">[3]</w:t>
      </w:r>
      <w:r>
        <w:t xml:space="preserve"> </w:t>
      </w:r>
      <w:r>
        <w:t xml:space="preserve">Ayuntamiento de Valencia. (2018). *Ordenanza Municipal Reguladora del Servicio de Suministro de Agua Potable y Saneamiento*. Valencia City Council Publications.</w:t>
      </w:r>
    </w:p>
    <w:p>
      <w:pPr>
        <w:pStyle w:val="BodyText"/>
      </w:pPr>
      <w:r>
        <w:rPr>
          <w:bCs/>
          <w:b/>
        </w:rPr>
        <w:t xml:space="preserve">[4]</w:t>
      </w:r>
      <w:r>
        <w:t xml:space="preserve"> </w:t>
      </w:r>
      <w:r>
        <w:t xml:space="preserve">López, M., &amp; García, J. (2021). "Water Scarcity and Urban Planning in the Mediterranean: The Case of Valencia." *Journal of Environmental Management*, 285, 112-130.</w:t>
      </w:r>
    </w:p>
    <w:p>
      <w:pPr>
        <w:pStyle w:val="BodyText"/>
      </w:pPr>
      <w:r>
        <w:rPr>
          <w:bCs/>
          <w:b/>
        </w:rPr>
        <w:t xml:space="preserve">[5]</w:t>
      </w:r>
      <w:r>
        <w:t xml:space="preserve"> </w:t>
      </w:r>
      <w:r>
        <w:t xml:space="preserve">Ministerio de Transportes, Movilidad y Agenda Urbana. (2019). *Código Técnico de la Edificación: Documento Básico HS - Protección frente a la Humedad*. Spanish Ministry of Public Works.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Socio-Technical Evolution of Sanitary Infrastructure Management in Spain: A Case Study of Plumbing Practices in Valencia</dc:title>
  <dc:creator/>
  <cp:keywords/>
  <dcterms:created xsi:type="dcterms:W3CDTF">2026-07-29T10:11:10Z</dcterms:created>
  <dcterms:modified xsi:type="dcterms:W3CDTF">2026-07-29T10:11:10Z</dcterms:modified>
</cp:coreProperties>
</file>

<file path=docProps/custom.xml><?xml version="1.0" encoding="utf-8"?>
<Properties xmlns="http://schemas.openxmlformats.org/officeDocument/2006/custom-properties" xmlns:vt="http://schemas.openxmlformats.org/officeDocument/2006/docPropsVTypes"/>
</file>