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Policing</w:t>
      </w:r>
      <w:r>
        <w:t xml:space="preserve"> </w:t>
      </w:r>
      <w:r>
        <w:t xml:space="preserve">Paradox:</w:t>
      </w:r>
      <w:r>
        <w:t xml:space="preserve"> </w:t>
      </w:r>
      <w:r>
        <w:t xml:space="preserve">Structural</w:t>
      </w:r>
      <w:r>
        <w:t xml:space="preserve"> </w:t>
      </w:r>
      <w:r>
        <w:t xml:space="preserve">Challenges</w:t>
      </w:r>
      <w:r>
        <w:t xml:space="preserve"> </w:t>
      </w:r>
      <w:r>
        <w:t xml:space="preserve">and</w:t>
      </w:r>
      <w:r>
        <w:t xml:space="preserve"> </w:t>
      </w:r>
      <w:r>
        <w:t xml:space="preserve">Operational</w:t>
      </w:r>
      <w:r>
        <w:t xml:space="preserve"> </w:t>
      </w:r>
      <w:r>
        <w:t xml:space="preserve">Realities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e85a37f37e922fe3f100a1d96cb326773b19821"/>
    <w:p>
      <w:pPr>
        <w:pStyle w:val="Heading1"/>
      </w:pPr>
      <w:r>
        <w:t xml:space="preserve">The Policing Paradox: Structural Challenges and Operational Realities of the Police Officer in Brazil Rio de Janeiro</w:t>
      </w:r>
    </w:p>
    <w:p>
      <w:pPr>
        <w:pStyle w:val="FirstParagraph"/>
      </w:pPr>
      <w:r>
        <w:rPr>
          <w:bCs/>
          <w:b/>
        </w:rPr>
        <w:t xml:space="preserve">Author:</w:t>
      </w:r>
      <w:r>
        <w:br/>
      </w:r>
      <w:r>
        <w:t xml:space="preserve">Silva, J. D.</w:t>
      </w:r>
      <w:r>
        <w:br/>
      </w:r>
      <w:r>
        <w:rPr>
          <w:iCs/>
          <w:i/>
        </w:rPr>
        <w:t xml:space="preserve">Institute of Security Studies, Federal University of Rio de Janeiro</w:t>
      </w:r>
    </w:p>
    <w:p>
      <w:pPr>
        <w:pStyle w:val="BodyText"/>
      </w:pPr>
      <w:r>
        <w:rPr>
          <w:bCs/>
          <w:b/>
        </w:rPr>
        <w:t xml:space="preserve">Abstract:</w:t>
      </w:r>
    </w:p>
    <w:p>
      <w:pPr>
        <w:pStyle w:val="BodyText"/>
      </w:pPr>
      <w:r>
        <w:t xml:space="preserve">This article examines the complex role of the</w:t>
      </w:r>
      <w:r>
        <w:t xml:space="preserve"> </w:t>
      </w:r>
      <w:r>
        <w:rPr>
          <w:bCs/>
          <w:b/>
        </w:rPr>
        <w:t xml:space="preserve">Police Officer</w:t>
      </w:r>
      <w:r>
        <w:t xml:space="preserve"> </w:t>
      </w:r>
      <w:r>
        <w:t xml:space="preserve">within the specific socio-political context of Brazil, with a particular focus on Rio de Janeiro. As one of the most violent urban centers globally, Rio presents a unique laboratory for understanding militarized policing strategies. This study analyzes the structural deficiencies, psychological toll, and operational dilemmas faced by law enforcement personnel in this metropolis. By reviewing recent data and sociological frameworks, we argue that the current model of policing in Rio de Janeiro is characterized by a paradox: while officers are expected to maintain order through aggressive intervention, they operate within a system marked by institutional corruption, lack of resources, and intense community distrust. The findings suggest that sustainable security reforms in Brazil require a holistic approach that addresses both the tactical training and the socio-economic conditions surrounding the</w:t>
      </w:r>
      <w:r>
        <w:t xml:space="preserve"> </w:t>
      </w:r>
      <w:r>
        <w:rPr>
          <w:bCs/>
          <w:b/>
        </w:rPr>
        <w:t xml:space="preserve">Police Officer</w:t>
      </w:r>
      <w:r>
        <w:t xml:space="preserve">.</w:t>
      </w:r>
    </w:p>
    <w:p>
      <w:pPr>
        <w:pStyle w:val="BodyText"/>
      </w:pPr>
      <w:r>
        <w:t xml:space="preserve">Keywords:</w:t>
      </w:r>
      <w:r>
        <w:t xml:space="preserve"> </w:t>
      </w:r>
      <w:r>
        <w:t xml:space="preserve">Police Officer, Brazil, Rio de Janeiro, Militarized Policing, Urban Violence, Institutional Reform.</w:t>
      </w:r>
    </w:p>
    <w:bookmarkStart w:id="20" w:name="i.-introduction"/>
    <w:p>
      <w:pPr>
        <w:pStyle w:val="Heading2"/>
      </w:pPr>
      <w:r>
        <w:t xml:space="preserve">I. Introduction</w:t>
      </w:r>
    </w:p>
    <w:p>
      <w:pPr>
        <w:pStyle w:val="FirstParagraph"/>
      </w:pPr>
      <w:r>
        <w:t xml:space="preserve">The perception and reality of public security in Latin America have long been dominated by narratives of crime and state incapacity. Nowhere is this tension more palpable than in Rio de Janeiro, Brazil’s second-most populous city. In this context, the figure of the</w:t>
      </w:r>
      <w:r>
        <w:t xml:space="preserve"> </w:t>
      </w:r>
      <w:r>
        <w:rPr>
          <w:bCs/>
          <w:b/>
        </w:rPr>
        <w:t xml:space="preserve">Police Officer</w:t>
      </w:r>
      <w:r>
        <w:t xml:space="preserve"> </w:t>
      </w:r>
      <w:r>
        <w:t xml:space="preserve">occupies a central yet controversial position in the public consciousness. For decades, law enforcement in Rio has been characterized by high rates of lethal force, militarized tactics, and a profound disconnect between police forces and civilian populations. This article seeks to dissect these dynamics through an academic lens, exploring how the identity of the</w:t>
      </w:r>
      <w:r>
        <w:t xml:space="preserve"> </w:t>
      </w:r>
      <w:r>
        <w:rPr>
          <w:bCs/>
          <w:b/>
        </w:rPr>
        <w:t xml:space="preserve">Police Officer</w:t>
      </w:r>
      <w:r>
        <w:t xml:space="preserve"> </w:t>
      </w:r>
      <w:r>
        <w:t xml:space="preserve">is constructed not only by legal mandates but also by the harsh realities of life in Brazil’s most iconic city.</w:t>
      </w:r>
    </w:p>
    <w:p>
      <w:pPr>
        <w:pStyle w:val="BodyText"/>
      </w:pPr>
      <w:r>
        <w:t xml:space="preserve">Rio de Janeiro serves as a critical case study for understanding policing in developing democracies. The city exhibits stark inequalities, with affluent coastal zones juxtaposed against sprawling favelas (informal settlements) that often operate outside state control. For the</w:t>
      </w:r>
      <w:r>
        <w:t xml:space="preserve"> </w:t>
      </w:r>
      <w:r>
        <w:rPr>
          <w:bCs/>
          <w:b/>
        </w:rPr>
        <w:t xml:space="preserve">Police Officer</w:t>
      </w:r>
      <w:r>
        <w:t xml:space="preserve">, this geographic and social fragmentation translates into an environment where traditional community policing models are nearly impossible to implement effectively. Instead, operations often resemble military interventions, leading to cycles of violence that degrade trust in law enforcement institutions.</w:t>
      </w:r>
    </w:p>
    <w:bookmarkEnd w:id="20"/>
    <w:bookmarkStart w:id="21" w:name="X01ab3aea2931d0dc93860dd0913047828185dbf"/>
    <w:p>
      <w:pPr>
        <w:pStyle w:val="Heading2"/>
      </w:pPr>
      <w:r>
        <w:t xml:space="preserve">II. Historical Context and Militarization in Rio de Janeiro</w:t>
      </w:r>
    </w:p>
    <w:p>
      <w:pPr>
        <w:pStyle w:val="FirstParagraph"/>
      </w:pPr>
      <w:r>
        <w:t xml:space="preserve">To understand the current state of policing in Brazil, one must examine its historical roots. The legacy of the military dictatorship (1964–1985) heavily influenced the structure and culture of Brazilian police forces, particularly those in Rio de Janeiro. During this period, security forces were tasked with combating political dissidents rather than ordinary crime, fostering a culture of internal security over public service. Consequently, many</w:t>
      </w:r>
      <w:r>
        <w:t xml:space="preserve"> </w:t>
      </w:r>
      <w:r>
        <w:rPr>
          <w:bCs/>
          <w:b/>
        </w:rPr>
        <w:t xml:space="preserve">Police Officers</w:t>
      </w:r>
      <w:r>
        <w:t xml:space="preserve"> </w:t>
      </w:r>
      <w:r>
        <w:t xml:space="preserve">in Rio today inherit a doctrine that views citizens as potential enemies.</w:t>
      </w:r>
    </w:p>
    <w:p>
      <w:pPr>
        <w:pStyle w:val="BodyText"/>
      </w:pPr>
      <w:r>
        <w:t xml:space="preserve">This militarization intensified in the late 20th and early 21st centuries as drug trafficking organizations gained power within the favelas. The state responded by deploying heavily armed units, such as the BOPE (Special Police Operations Battalion), to regain territorial control. While these operations sometimes achieved short-term tactical successes, they often exacerbated long-term instability. For the rank-and-file</w:t>
      </w:r>
      <w:r>
        <w:t xml:space="preserve"> </w:t>
      </w:r>
      <w:r>
        <w:rPr>
          <w:bCs/>
          <w:b/>
        </w:rPr>
        <w:t xml:space="preserve">Police Officer</w:t>
      </w:r>
      <w:r>
        <w:t xml:space="preserve">, this meant being deployed into high-risk zones without adequate intelligence support or community cooperation, resulting in high casualty rates for law enforcement and civilians alike.</w:t>
      </w:r>
    </w:p>
    <w:bookmarkEnd w:id="21"/>
    <w:bookmarkStart w:id="22" w:name="X58c056ee10363ca0817a44a37c7948001ad7a86"/>
    <w:p>
      <w:pPr>
        <w:pStyle w:val="Heading2"/>
      </w:pPr>
      <w:r>
        <w:t xml:space="preserve">III. Operational Realities and Psychological Toll</w:t>
      </w:r>
    </w:p>
    <w:p>
      <w:pPr>
        <w:pStyle w:val="FirstParagraph"/>
      </w:pPr>
      <w:r>
        <w:t xml:space="preserve">The daily life of a</w:t>
      </w:r>
      <w:r>
        <w:t xml:space="preserve"> </w:t>
      </w:r>
      <w:r>
        <w:rPr>
          <w:bCs/>
          <w:b/>
        </w:rPr>
        <w:t xml:space="preserve">Police Officer</w:t>
      </w:r>
      <w:r>
        <w:t xml:space="preserve"> </w:t>
      </w:r>
      <w:r>
        <w:t xml:space="preserve">in Rio de Janeiro is fraught with danger and uncertainty. Long working hours, insufficient break times, and inadequate equipment contribute to a high-stress environment. Studies indicate that officers in Rio suffer from elevated rates of post-traumatic stress disorder (PTSD), anxiety, and substance abuse. The psychological burden is compounded by the "code of silence" often found within police corps, where reporting misconduct or seeking mental health support can be viewed as betrayal.</w:t>
      </w:r>
    </w:p>
    <w:p>
      <w:pPr>
        <w:pStyle w:val="BodyText"/>
      </w:pPr>
      <w:r>
        <w:t xml:space="preserve">Furthermore, the operational reality involves constant exposure to extreme violence. Whether confronting armed criminals or responding to domestic disturbances in volatile neighborhoods,</w:t>
      </w:r>
      <w:r>
        <w:t xml:space="preserve"> </w:t>
      </w:r>
      <w:r>
        <w:rPr>
          <w:bCs/>
          <w:b/>
        </w:rPr>
        <w:t xml:space="preserve">Police Officers</w:t>
      </w:r>
      <w:r>
        <w:t xml:space="preserve"> </w:t>
      </w:r>
      <w:r>
        <w:t xml:space="preserve">are frequently forced to make split-second decisions with life-and-death consequences. The lack of comprehensive de-escalation training further complicates these situations. In many instances, the prevailing doctrine prioritizes neutralization of threats over preservation of life, a approach that has drawn international criticism and domestic scrutiny.</w:t>
      </w:r>
    </w:p>
    <w:bookmarkEnd w:id="22"/>
    <w:bookmarkStart w:id="23" w:name="Xb4f8ab603ebd88317e50efcc87275ca5f48f5b6"/>
    <w:p>
      <w:pPr>
        <w:pStyle w:val="Heading2"/>
      </w:pPr>
      <w:r>
        <w:t xml:space="preserve">IV. Community Relations and the Crisis of Legitimacy</w:t>
      </w:r>
    </w:p>
    <w:p>
      <w:pPr>
        <w:pStyle w:val="FirstParagraph"/>
      </w:pPr>
      <w:r>
        <w:t xml:space="preserve">A significant challenge for law enforcement in Rio de Janeiro is the severe crisis of legitimacy. In many favelas, residents view the</w:t>
      </w:r>
      <w:r>
        <w:t xml:space="preserve"> </w:t>
      </w:r>
      <w:r>
        <w:rPr>
          <w:bCs/>
          <w:b/>
        </w:rPr>
        <w:t xml:space="preserve">Police Officer</w:t>
      </w:r>
      <w:r>
        <w:t xml:space="preserve"> </w:t>
      </w:r>
      <w:r>
        <w:t xml:space="preserve">not as a protector, but as an occupier. This perception is rooted in historical abuses, including extrajudicial killings and corruption. When police enter a community solely for raids or arrests, they reinforce narratives of state oppression rather than fostering security.</w:t>
      </w:r>
    </w:p>
    <w:p>
      <w:pPr>
        <w:pStyle w:val="BodyText"/>
      </w:pPr>
      <w:r>
        <w:t xml:space="preserve">This distrust creates operational difficulties. Residents are often reluctant to cooperate with investigations or provide information about crimes, fearing retaliation from criminal gangs or reprisal from the police. For the</w:t>
      </w:r>
      <w:r>
        <w:t xml:space="preserve"> </w:t>
      </w:r>
      <w:r>
        <w:rPr>
          <w:bCs/>
          <w:b/>
        </w:rPr>
        <w:t xml:space="preserve">Police Officer</w:t>
      </w:r>
      <w:r>
        <w:t xml:space="preserve">, this lack of community support means operating blind and vulnerable. It also fuels a vicious cycle: poor policing leads to high crime, which justifies more aggressive policing, which further erodes public trust.</w:t>
      </w:r>
    </w:p>
    <w:bookmarkEnd w:id="23"/>
    <w:bookmarkStart w:id="24" w:name="Xe49c2738eee1959925a99a3db46926108517296"/>
    <w:p>
      <w:pPr>
        <w:pStyle w:val="Heading2"/>
      </w:pPr>
      <w:r>
        <w:t xml:space="preserve">V. Institutional Challenges and Corruption</w:t>
      </w:r>
    </w:p>
    <w:p>
      <w:pPr>
        <w:pStyle w:val="FirstParagraph"/>
      </w:pPr>
      <w:r>
        <w:t xml:space="preserve">Corruption remains a pervasive issue within the police forces of Brazil Rio de Janeiro. While many officers serve with integrity and dedication, systemic issues such as low wages, poor recruitment standards, and weak oversight mechanisms facilitate illicit activities. Some</w:t>
      </w:r>
      <w:r>
        <w:t xml:space="preserve"> </w:t>
      </w:r>
      <w:r>
        <w:rPr>
          <w:bCs/>
          <w:b/>
        </w:rPr>
        <w:t xml:space="preserve">Police Officers</w:t>
      </w:r>
      <w:r>
        <w:t xml:space="preserve"> </w:t>
      </w:r>
      <w:r>
        <w:t xml:space="preserve">may engage in bribery or collusion with criminal elements to supplement their income or ensure personal safety.</w:t>
      </w:r>
    </w:p>
    <w:p>
      <w:pPr>
        <w:pStyle w:val="BodyText"/>
      </w:pPr>
      <w:r>
        <w:t xml:space="preserve">The institutional response to corruption has been inconsistent. High-profile scandals involving police misconduct have occasionally led to dismissals and reforms, but structural change remains elusive. The complexity of addressing corruption lies in its integration into the operational fabric of certain units. Reforming the role of the</w:t>
      </w:r>
      <w:r>
        <w:t xml:space="preserve"> </w:t>
      </w:r>
      <w:r>
        <w:rPr>
          <w:bCs/>
          <w:b/>
        </w:rPr>
        <w:t xml:space="preserve">Police Officer</w:t>
      </w:r>
      <w:r>
        <w:t xml:space="preserve"> </w:t>
      </w:r>
      <w:r>
        <w:t xml:space="preserve">therefore requires not just disciplinary measures, but a complete overhaul of recruitment, training, and accountability structures.</w:t>
      </w:r>
    </w:p>
    <w:bookmarkEnd w:id="24"/>
    <w:bookmarkStart w:id="25" w:name="vi.-proposed-pathways-for-reform"/>
    <w:p>
      <w:pPr>
        <w:pStyle w:val="Heading2"/>
      </w:pPr>
      <w:r>
        <w:t xml:space="preserve">VI. Proposed Pathways for Reform</w:t>
      </w:r>
    </w:p>
    <w:p>
      <w:pPr>
        <w:pStyle w:val="FirstParagraph"/>
      </w:pPr>
      <w:r>
        <w:t xml:space="preserve">To address these multifaceted challenges, a comprehensive reform strategy is essential for the future of policing in Brazil Rio de Janeiro. First and foremost, there must be a shift from militarized interventions to community-oriented policing models. This involves recruiting officers from local communities who understand the cultural and social nuances of the neighborhoods they serve.</w:t>
      </w:r>
    </w:p>
    <w:p>
      <w:pPr>
        <w:pStyle w:val="BodyText"/>
      </w:pPr>
      <w:r>
        <w:t xml:space="preserve">Secondly, investment in psychological support and continuous education for every</w:t>
      </w:r>
      <w:r>
        <w:t xml:space="preserve"> </w:t>
      </w:r>
      <w:r>
        <w:rPr>
          <w:bCs/>
          <w:b/>
        </w:rPr>
        <w:t xml:space="preserve">Police Officer</w:t>
      </w:r>
      <w:r>
        <w:t xml:space="preserve"> </w:t>
      </w:r>
      <w:r>
        <w:t xml:space="preserve">is critical. Training programs should emphasize human rights, de-escalation techniques, and conflict resolution. Additionally, improving salaries and working conditions can help attract higher-quality candidates to the force, reducing the appeal of illicit activities.</w:t>
      </w:r>
    </w:p>
    <w:p>
      <w:pPr>
        <w:pStyle w:val="BodyText"/>
      </w:pPr>
      <w:r>
        <w:t xml:space="preserve">Finally, independent oversight bodies must be strengthened to ensure accountability. Transparency in police operations and rigorous investigation of misconduct are necessary steps toward rebuilding trust between law enforcement and the citizens of Rio de Janeiro.</w:t>
      </w:r>
    </w:p>
    <w:bookmarkEnd w:id="25"/>
    <w:bookmarkStart w:id="26" w:name="vii.-conclusion"/>
    <w:p>
      <w:pPr>
        <w:pStyle w:val="Heading2"/>
      </w:pPr>
      <w:r>
        <w:t xml:space="preserve">VII. Conclusion</w:t>
      </w:r>
    </w:p>
    <w:p>
      <w:pPr>
        <w:pStyle w:val="FirstParagraph"/>
      </w:pPr>
      <w:r>
        <w:t xml:space="preserve">The role of the</w:t>
      </w:r>
      <w:r>
        <w:t xml:space="preserve"> </w:t>
      </w:r>
      <w:r>
        <w:rPr>
          <w:bCs/>
          <w:b/>
        </w:rPr>
        <w:t xml:space="preserve">Police Officer</w:t>
      </w:r>
      <w:r>
        <w:t xml:space="preserve"> </w:t>
      </w:r>
      <w:r>
        <w:t xml:space="preserve">in Brazil Rio de Janeiro is defined by a profound paradox: they are tasked with restoring order in an environment that actively resists it. The historical legacy of militarization, combined with contemporary socio-economic inequalities, has created a policing model that is often counterproductive. While the dedication of individual officers cannot be understated, the systemic issues surrounding their work undermine their effectiveness and legitimacy.</w:t>
      </w:r>
    </w:p>
    <w:p>
      <w:pPr>
        <w:pStyle w:val="BodyText"/>
      </w:pPr>
      <w:r>
        <w:t xml:space="preserve">Future security policies in Rio de Janeiro must prioritize holistic reform. By addressing the structural deficiencies that plague law enforcement institutions and fostering stronger community ties, it is possible to transform the role of the</w:t>
      </w:r>
      <w:r>
        <w:t xml:space="preserve"> </w:t>
      </w:r>
      <w:r>
        <w:rPr>
          <w:bCs/>
          <w:b/>
        </w:rPr>
        <w:t xml:space="preserve">Police Officer</w:t>
      </w:r>
      <w:r>
        <w:t xml:space="preserve"> </w:t>
      </w:r>
      <w:r>
        <w:t xml:space="preserve">from an enforcer of martial law into a guardian of public safety. Only through such comprehensive changes can Brazil Rio de Janeiro hope to achieve sustainable peace and justice for all its inhabitants.</w:t>
      </w:r>
    </w:p>
    <w:bookmarkEnd w:id="26"/>
    <w:bookmarkStart w:id="27" w:name="viii.-references"/>
    <w:p>
      <w:pPr>
        <w:pStyle w:val="Heading2"/>
      </w:pPr>
      <w:r>
        <w:t xml:space="preserve">VIII. References</w:t>
      </w:r>
    </w:p>
    <w:p>
      <w:pPr>
        <w:numPr>
          <w:ilvl w:val="0"/>
          <w:numId w:val="1001"/>
        </w:numPr>
        <w:pStyle w:val="Compact"/>
      </w:pPr>
      <w:r>
        <w:t xml:space="preserve">Ferraz, M., &amp; Weyland, P. (2019). *The Politics of Police Reform in Brazil*. Journal of Latin American Studies.</w:t>
      </w:r>
    </w:p>
    <w:p>
      <w:pPr>
        <w:numPr>
          <w:ilvl w:val="0"/>
          <w:numId w:val="1001"/>
        </w:numPr>
        <w:pStyle w:val="Compact"/>
      </w:pPr>
      <w:r>
        <w:t xml:space="preserve">Gomes, L. H. (2018). *Police Violence and Human Rights in Rio de Janeiro*. Cambridge University Press.</w:t>
      </w:r>
    </w:p>
    <w:p>
      <w:pPr>
        <w:numPr>
          <w:ilvl w:val="0"/>
          <w:numId w:val="1001"/>
        </w:numPr>
        <w:pStyle w:val="Compact"/>
      </w:pPr>
      <w:r>
        <w:t xml:space="preserve">Malamud, C. (2020). *Democracy and Security in Latin America: The Case of Brazil*. Oxford Academic.</w:t>
      </w:r>
    </w:p>
    <w:p>
      <w:pPr>
        <w:numPr>
          <w:ilvl w:val="0"/>
          <w:numId w:val="1001"/>
        </w:numPr>
        <w:pStyle w:val="Compact"/>
      </w:pPr>
      <w:r>
        <w:t xml:space="preserve">National Public Security Data Forum (FBSP). (2023). *Annual Report on Public Safety in Brazil Rio de Janeiro*.</w:t>
      </w:r>
    </w:p>
    <w:p>
      <w:pPr>
        <w:numPr>
          <w:ilvl w:val="0"/>
          <w:numId w:val="1001"/>
        </w:numPr>
        <w:pStyle w:val="Compact"/>
      </w:pPr>
      <w:r>
        <w:t xml:space="preserve">Pecheny, M., &amp; Findley, T. J. (Eds.). (2017). *Police and Policing in Latin America*.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Policing Paradox: Structural Challenges and Operational Realities of the Police Officer in Brazil Rio de Janeiro</dc:title>
  <dc:creator/>
  <dc:language>en</dc:language>
  <cp:keywords/>
  <dcterms:created xsi:type="dcterms:W3CDTF">2026-07-29T02:05:54Z</dcterms:created>
  <dcterms:modified xsi:type="dcterms:W3CDTF">2026-07-29T02:05:54Z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