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an</w:t>
      </w:r>
      <w:r>
        <w:t xml:space="preserve"> </w:t>
      </w:r>
      <w:r>
        <w:t xml:space="preserve">Urbanizing</w:t>
      </w:r>
      <w:r>
        <w:t xml:space="preserve"> </w:t>
      </w:r>
      <w:r>
        <w:t xml:space="preserve">Megacity:</w:t>
      </w:r>
      <w:r>
        <w:t xml:space="preserve"> </w:t>
      </w:r>
      <w:r>
        <w:t xml:space="preserve">Challenges</w:t>
      </w:r>
      <w:r>
        <w:t xml:space="preserve"> </w:t>
      </w:r>
      <w:r>
        <w:t xml:space="preserve">and</w:t>
      </w:r>
      <w:r>
        <w:t xml:space="preserve"> </w:t>
      </w:r>
      <w:r>
        <w:t xml:space="preserve">Strategic</w:t>
      </w:r>
      <w:r>
        <w:t xml:space="preserve"> </w:t>
      </w:r>
      <w:r>
        <w:t xml:space="preserve">Reforms</w:t>
      </w:r>
      <w:r>
        <w:t xml:space="preserve"> </w:t>
      </w:r>
      <w:r>
        <w:t xml:space="preserve">for</w:t>
      </w:r>
      <w:r>
        <w:t xml:space="preserve"> </w:t>
      </w:r>
      <w:r>
        <w:t xml:space="preserve">Police</w:t>
      </w:r>
      <w:r>
        <w:t xml:space="preserve"> </w:t>
      </w:r>
      <w:r>
        <w:t xml:space="preserve">Officers</w:t>
      </w:r>
      <w:r>
        <w:t xml:space="preserve"> </w:t>
      </w:r>
      <w:r>
        <w:t xml:space="preserve">in</w:t>
      </w:r>
      <w:r>
        <w:t xml:space="preserve"> </w:t>
      </w:r>
      <w:r>
        <w:t xml:space="preserve">Abidjan,</w:t>
      </w:r>
      <w:r>
        <w:t xml:space="preserve"> </w:t>
      </w:r>
      <w:r>
        <w:t xml:space="preserve">Ivory</w:t>
      </w:r>
      <w:r>
        <w:t xml:space="preserve"> </w:t>
      </w:r>
      <w:r>
        <w:t xml:space="preserve">Coast</w:t>
      </w:r>
    </w:p>
    <w:bookmarkStart w:id="33" w:name="X9182e0cbccdc545b268cae135749088a15903ca"/>
    <w:p>
      <w:pPr>
        <w:pStyle w:val="Heading1"/>
      </w:pPr>
      <w:r>
        <w:t xml:space="preserve">The Evolution of Policing in an Urbanizing Megacity: Challenges and Strategic Reforms for Police Officers in Abidjan, Ivory Coast</w:t>
      </w:r>
    </w:p>
    <w:p>
      <w:pPr>
        <w:pStyle w:val="FirstParagraph"/>
      </w:pPr>
      <w:r>
        <w:rPr>
          <w:bCs/>
          <w:b/>
        </w:rPr>
        <w:t xml:space="preserve">Jean-Pierre Kouassi, Ph.D.</w:t>
      </w:r>
      <w:r>
        <w:br/>
      </w:r>
      <w:r>
        <w:t xml:space="preserve">Institute of Security Studies, University of Abidjan-Cocody</w:t>
      </w:r>
      <w:r>
        <w:br/>
      </w:r>
      <w:r>
        <w:t xml:space="preserve">Email: jp.kouassi@uac.ci</w:t>
      </w:r>
    </w:p>
    <w:bookmarkStart w:id="20" w:name="abstract"/>
    <w:p>
      <w:pPr>
        <w:pStyle w:val="Heading3"/>
      </w:pPr>
      <w:r>
        <w:t xml:space="preserve">Abstract</w:t>
      </w:r>
    </w:p>
    <w:p>
      <w:pPr>
        <w:pStyle w:val="FirstParagraph"/>
      </w:pPr>
      <w:r>
        <w:t xml:space="preserve">This article examines the contemporary role, operational challenges, and institutional reforms required for the</w:t>
      </w:r>
      <w:r>
        <w:t xml:space="preserve"> </w:t>
      </w:r>
      <w:r>
        <w:rPr>
          <w:bCs/>
          <w:b/>
        </w:rPr>
        <w:t xml:space="preserve">Police Officer</w:t>
      </w:r>
      <w:r>
        <w:t xml:space="preserve"> </w:t>
      </w:r>
      <w:r>
        <w:t xml:space="preserve">within the rapidly expanding urban landscape of Abidjan,</w:t>
      </w:r>
      <w:r>
        <w:t xml:space="preserve"> </w:t>
      </w:r>
      <w:r>
        <w:rPr>
          <w:bCs/>
          <w:b/>
        </w:rPr>
        <w:t xml:space="preserve">Ivory Coast</w:t>
      </w:r>
      <w:r>
        <w:t xml:space="preserve">. As one of West Africa’s most significant economic hubs, Abidjan presents a unique case study in modern policing amidst demographic pressure, digital crime proliferation, and post-conflict reconciliation. Through a qualitative analysis of recent security policies and field observations, this paper argues that the traditional model of law enforcement is insufficient for the complexities faced by</w:t>
      </w:r>
      <w:r>
        <w:t xml:space="preserve"> </w:t>
      </w:r>
      <w:r>
        <w:rPr>
          <w:bCs/>
          <w:b/>
        </w:rPr>
        <w:t xml:space="preserve">Police Officers</w:t>
      </w:r>
      <w:r>
        <w:t xml:space="preserve"> </w:t>
      </w:r>
      <w:r>
        <w:t xml:space="preserve">today. The study highlights the necessity for community-oriented policing strategies, enhanced technological integration, and rigorous human rights training to ensure public trust and operational efficacy in this dynamic West African metropolis.</w:t>
      </w:r>
    </w:p>
    <w:p>
      <w:pPr>
        <w:pStyle w:val="BodyText"/>
      </w:pPr>
      <w:r>
        <w:rPr>
          <w:iCs/>
          <w:i/>
        </w:rPr>
        <w:t xml:space="preserve">Keywords:</w:t>
      </w:r>
      <w:r>
        <w:t xml:space="preserve"> </w:t>
      </w:r>
      <w:r>
        <w:t xml:space="preserve">Policing Strategies, Community Safety, Urban Crime Prevention, Abidjan Security Context, National Gendarmerie vs. Police Force.</w:t>
      </w:r>
    </w:p>
    <w:bookmarkEnd w:id="20"/>
    <w:bookmarkStart w:id="21" w:name="i.-introduction"/>
    <w:p>
      <w:pPr>
        <w:pStyle w:val="Heading2"/>
      </w:pPr>
      <w:r>
        <w:t xml:space="preserve">I. Introduction</w:t>
      </w:r>
    </w:p>
    <w:p>
      <w:pPr>
        <w:pStyle w:val="FirstParagraph"/>
      </w:pPr>
      <w:r>
        <w:t xml:space="preserve">The security architecture of modern African states is undergoing a profound transformation driven by urbanization and globalization. Nowhere is this more evident than in the</w:t>
      </w:r>
      <w:r>
        <w:t xml:space="preserve"> </w:t>
      </w:r>
      <w:r>
        <w:rPr>
          <w:bCs/>
          <w:b/>
        </w:rPr>
        <w:t xml:space="preserve">Ivory Coast (Côte d'Ivoire)</w:t>
      </w:r>
      <w:r>
        <w:t xml:space="preserve">, particularly within its economic capital, Abidjan. With a population exceeding five million inhabitants, Abidjan serves as the primary gateway for commerce and culture in West Africa. However, this rapid growth has exacerbated social inequalities, strained infrastructure, and created fertile ground for various forms of criminality. At the heart of maintaining public order in such an environment is the</w:t>
      </w:r>
      <w:r>
        <w:t xml:space="preserve"> </w:t>
      </w:r>
      <w:r>
        <w:rPr>
          <w:bCs/>
          <w:b/>
        </w:rPr>
        <w:t xml:space="preserve">Police Officer</w:t>
      </w:r>
      <w:r>
        <w:t xml:space="preserve">, whose mandate has expanded far beyond traditional crime prevention to encompass complex socio-economic mediation.</w:t>
      </w:r>
    </w:p>
    <w:p>
      <w:pPr>
        <w:pStyle w:val="BodyText"/>
      </w:pPr>
      <w:r>
        <w:t xml:space="preserve">This article aims to critically analyze the operational reality of the</w:t>
      </w:r>
      <w:r>
        <w:t xml:space="preserve"> </w:t>
      </w:r>
      <w:r>
        <w:rPr>
          <w:bCs/>
          <w:b/>
        </w:rPr>
        <w:t xml:space="preserve">Police Officer</w:t>
      </w:r>
      <w:r>
        <w:t xml:space="preserve"> </w:t>
      </w:r>
      <w:r>
        <w:t xml:space="preserve">in Abidjan. It seeks to bridge the gap between theoretical policy frameworks established by the Ivorian Ministry of Security and Interior, and the practical, on-the-ground experiences of law enforcement personnel. By focusing on the specific context of</w:t>
      </w:r>
      <w:r>
        <w:t xml:space="preserve"> </w:t>
      </w:r>
      <w:r>
        <w:rPr>
          <w:bCs/>
          <w:b/>
        </w:rPr>
        <w:t xml:space="preserve">Ivory Coast Abidjan</w:t>
      </w:r>
      <w:r>
        <w:t xml:space="preserve">, this study provides insights into how institutional reforms can enhance accountability, efficiency, and community cooperation.</w:t>
      </w:r>
    </w:p>
    <w:bookmarkEnd w:id="21"/>
    <w:bookmarkStart w:id="22" w:name="X1ff7973d9f97be2d60eab7735f5be0b9cfb8427"/>
    <w:p>
      <w:pPr>
        <w:pStyle w:val="Heading2"/>
      </w:pPr>
      <w:r>
        <w:t xml:space="preserve">II. Historical Context: From Conflict to Consolidation</w:t>
      </w:r>
    </w:p>
    <w:p>
      <w:pPr>
        <w:pStyle w:val="FirstParagraph"/>
      </w:pPr>
      <w:r>
        <w:t xml:space="preserve">To understand the current state of policing in Abidjan, one must acknowledge the historical trajectory of Ivorian security forces. The post-election crisis periods between 2002 and 2011 severely impacted institutional cohesion and public trust in law enforcement. During this era, the</w:t>
      </w:r>
      <w:r>
        <w:t xml:space="preserve"> </w:t>
      </w:r>
      <w:r>
        <w:rPr>
          <w:bCs/>
          <w:b/>
        </w:rPr>
        <w:t xml:space="preserve">Police Officer</w:t>
      </w:r>
      <w:r>
        <w:t xml:space="preserve"> </w:t>
      </w:r>
      <w:r>
        <w:t xml:space="preserve">was often viewed through a lens of political polarization rather than neutral service delivery. Since the restoration of stability around 2011, significant efforts have been made to depoliticize security forces and professionalize their training.</w:t>
      </w:r>
    </w:p>
    <w:p>
      <w:pPr>
        <w:pStyle w:val="BodyText"/>
      </w:pPr>
      <w:r>
        <w:t xml:space="preserve">The Ivorian government has invested heavily in restructuring the National Police and the National Gendarmerie. The goal has been to create a unified, disciplined force capable of addressing both petty crime and organized transnational networks. For the</w:t>
      </w:r>
      <w:r>
        <w:t xml:space="preserve"> </w:t>
      </w:r>
      <w:r>
        <w:rPr>
          <w:bCs/>
          <w:b/>
        </w:rPr>
        <w:t xml:space="preserve">Police Officer</w:t>
      </w:r>
      <w:r>
        <w:t xml:space="preserve"> </w:t>
      </w:r>
      <w:r>
        <w:t xml:space="preserve">operating in Abidjan today, this transition implies a dual burden: maintaining rigorous disciplinary standards while rebuilding fractured relationships with communities that were once alienated by past abuses.</w:t>
      </w:r>
    </w:p>
    <w:bookmarkEnd w:id="22"/>
    <w:bookmarkStart w:id="26" w:name="Xd88fc4cc5c398ba5ad4aca54553f230eb7c77cf"/>
    <w:p>
      <w:pPr>
        <w:pStyle w:val="Heading2"/>
      </w:pPr>
      <w:r>
        <w:t xml:space="preserve">III. Contemporary Challenges Facing Police Officers in Abidjan</w:t>
      </w:r>
    </w:p>
    <w:bookmarkStart w:id="23" w:name="a.-urban-density-and-resource-allocation"/>
    <w:p>
      <w:pPr>
        <w:pStyle w:val="Heading3"/>
      </w:pPr>
      <w:r>
        <w:t xml:space="preserve">A. Urban Density and Resource Allocation</w:t>
      </w:r>
    </w:p>
    <w:p>
      <w:pPr>
        <w:pStyle w:val="FirstParagraph"/>
      </w:pPr>
      <w:r>
        <w:t xml:space="preserve">Abidjan is characterized by extreme urban density, with districts like Treichville and Adjamé presenting logistical nightmares for rapid response units. The ratio of</w:t>
      </w:r>
      <w:r>
        <w:t xml:space="preserve"> </w:t>
      </w:r>
      <w:r>
        <w:rPr>
          <w:bCs/>
          <w:b/>
        </w:rPr>
        <w:t xml:space="preserve">Police Officer</w:t>
      </w:r>
      <w:r>
        <w:t xml:space="preserve">s to citizens remains a contentious issue, particularly in informal settlements where state presence is historically weak. Overwork and fatigue are prevalent among officers who often work extended shifts without adequate rest periods, leading to potential declines in decision-making quality during critical incidents.</w:t>
      </w:r>
    </w:p>
    <w:bookmarkEnd w:id="23"/>
    <w:bookmarkStart w:id="24" w:name="Xe65831605dc804732a4410a2cc4b7d3f5051b6f"/>
    <w:p>
      <w:pPr>
        <w:pStyle w:val="Heading3"/>
      </w:pPr>
      <w:r>
        <w:t xml:space="preserve">B. The Rise of Digital and Economic Crime</w:t>
      </w:r>
    </w:p>
    <w:p>
      <w:pPr>
        <w:pStyle w:val="FirstParagraph"/>
      </w:pPr>
      <w:r>
        <w:t xml:space="preserve">As</w:t>
      </w:r>
      <w:r>
        <w:t xml:space="preserve"> </w:t>
      </w:r>
      <w:r>
        <w:rPr>
          <w:bCs/>
          <w:b/>
        </w:rPr>
        <w:t xml:space="preserve">Ivory Coast Abidjan</w:t>
      </w:r>
      <w:r>
        <w:t xml:space="preserve"> </w:t>
      </w:r>
      <w:r>
        <w:t xml:space="preserve">modernizes its financial sector, so too do the methods of criminal activity. Cybercrime, fraud related to mobile money transactions (such as Orange Money or MTN Mobile Money), and corruption within regulatory bodies pose new challenges that traditional police training may not fully address.</w:t>
      </w:r>
      <w:r>
        <w:t xml:space="preserve"> </w:t>
      </w:r>
      <w:r>
        <w:rPr>
          <w:bCs/>
          <w:b/>
        </w:rPr>
        <w:t xml:space="preserve">Police Officers</w:t>
      </w:r>
      <w:r>
        <w:t xml:space="preserve"> </w:t>
      </w:r>
      <w:r>
        <w:t xml:space="preserve">are increasingly required to possess digital literacy skills to investigate financial crimes effectively, necessitating continuous professional development and specialized unit creation.</w:t>
      </w:r>
    </w:p>
    <w:bookmarkEnd w:id="24"/>
    <w:bookmarkStart w:id="25" w:name="c.-social-unrest-and-protest-management"/>
    <w:p>
      <w:pPr>
        <w:pStyle w:val="Heading3"/>
      </w:pPr>
      <w:r>
        <w:t xml:space="preserve">C. Social Unrest and Protest Management</w:t>
      </w:r>
    </w:p>
    <w:p>
      <w:pPr>
        <w:pStyle w:val="FirstParagraph"/>
      </w:pPr>
      <w:r>
        <w:t xml:space="preserve">The youth demographic in Abidjan is vibrant but increasingly vocal regarding economic grievances. Managing protests requires a delicate balance between upholding the right to assembly and preventing violence.</w:t>
      </w:r>
      <w:r>
        <w:t xml:space="preserve"> </w:t>
      </w:r>
      <w:r>
        <w:rPr>
          <w:bCs/>
          <w:b/>
        </w:rPr>
        <w:t xml:space="preserve">Police Officers</w:t>
      </w:r>
      <w:r>
        <w:t xml:space="preserve"> </w:t>
      </w:r>
      <w:r>
        <w:t xml:space="preserve">are often the first line of contact during civil unrest, requiring advanced training in crowd control dynamics that prioritizes de-escalation over force. The perception of heavy-handedness can quickly escalate local tensions, undermining long-term security objectives.</w:t>
      </w:r>
    </w:p>
    <w:bookmarkEnd w:id="25"/>
    <w:bookmarkEnd w:id="26"/>
    <w:bookmarkStart w:id="30" w:name="Xdec8cfe2d3593a84dfcb865470ce74657eb6341"/>
    <w:p>
      <w:pPr>
        <w:pStyle w:val="Heading2"/>
      </w:pPr>
      <w:r>
        <w:t xml:space="preserve">IV. Strategic Reforms and Recommendations</w:t>
      </w:r>
    </w:p>
    <w:p>
      <w:pPr>
        <w:pStyle w:val="FirstParagraph"/>
      </w:pPr>
      <w:r>
        <w:t xml:space="preserve">To address these multifaceted challenges, several strategic pillars must be adopted by the Ivorian Ministry of Interior and implemented by local command structures in Abidjan.</w:t>
      </w:r>
    </w:p>
    <w:bookmarkStart w:id="27" w:name="Xdbfcb335d51ce8cc24beff3fdcd6e4706385ee3"/>
    <w:p>
      <w:pPr>
        <w:pStyle w:val="Heading3"/>
      </w:pPr>
      <w:r>
        <w:t xml:space="preserve">A. Implementation of Community-Oriented Policing (COP)</w:t>
      </w:r>
    </w:p>
    <w:p>
      <w:pPr>
        <w:pStyle w:val="FirstParagraph"/>
      </w:pPr>
      <w:r>
        <w:t xml:space="preserve">The core recommendation for improving the efficacy of the</w:t>
      </w:r>
      <w:r>
        <w:t xml:space="preserve"> </w:t>
      </w:r>
      <w:r>
        <w:rPr>
          <w:bCs/>
          <w:b/>
        </w:rPr>
        <w:t xml:space="preserve">Police Officer</w:t>
      </w:r>
      <w:r>
        <w:t xml:space="preserve"> </w:t>
      </w:r>
      <w:r>
        <w:t xml:space="preserve">is a shift toward Community-Oriented Policing. This model emphasizes partnership between law enforcement and local residents, neighborhood associations, and religious leaders. In districts like Yopougon or Marcory, establishing regular dialogue forums can help officers understand specific local threats ranging from gang violence to drug distribution. When</w:t>
      </w:r>
      <w:r>
        <w:t xml:space="preserve"> </w:t>
      </w:r>
      <w:r>
        <w:rPr>
          <w:bCs/>
          <w:b/>
        </w:rPr>
        <w:t xml:space="preserve">Police Officers</w:t>
      </w:r>
      <w:r>
        <w:t xml:space="preserve"> </w:t>
      </w:r>
      <w:r>
        <w:t xml:space="preserve">are viewed as partners rather than occupiers, intelligence gathering improves, and cooperation during investigations increases significantly.</w:t>
      </w:r>
    </w:p>
    <w:bookmarkEnd w:id="27"/>
    <w:bookmarkStart w:id="28" w:name="X328ce618b42e3fa8ef77564d6a3ef01ba7369a2"/>
    <w:p>
      <w:pPr>
        <w:pStyle w:val="Heading3"/>
      </w:pPr>
      <w:r>
        <w:t xml:space="preserve">B. Technological Integration and Data Analytics</w:t>
      </w:r>
    </w:p>
    <w:p>
      <w:pPr>
        <w:pStyle w:val="FirstParagraph"/>
      </w:pPr>
      <w:r>
        <w:t xml:space="preserve">The modernization of the police force in</w:t>
      </w:r>
      <w:r>
        <w:t xml:space="preserve"> </w:t>
      </w:r>
      <w:r>
        <w:rPr>
          <w:bCs/>
          <w:b/>
        </w:rPr>
        <w:t xml:space="preserve">Ivory Coast Abidjan</w:t>
      </w:r>
      <w:r>
        <w:t xml:space="preserve"> </w:t>
      </w:r>
      <w:r>
        <w:t xml:space="preserve">must include robust technological infrastructure. The deployment of surveillance systems in high-traffic areas, combined with data analytics to predict crime hotspots, can optimize patrol routes for</w:t>
      </w:r>
      <w:r>
        <w:t xml:space="preserve"> </w:t>
      </w:r>
      <w:r>
        <w:rPr>
          <w:bCs/>
          <w:b/>
        </w:rPr>
        <w:t xml:space="preserve">Police Officers</w:t>
      </w:r>
      <w:r>
        <w:t xml:space="preserve">. Furthermore, digital reporting tools can reduce bureaucratic inefficiencies and ensure transparency in case management.</w:t>
      </w:r>
    </w:p>
    <w:bookmarkEnd w:id="28"/>
    <w:bookmarkStart w:id="29" w:name="c.-enhanced-human-rights-training"/>
    <w:p>
      <w:pPr>
        <w:pStyle w:val="Heading3"/>
      </w:pPr>
      <w:r>
        <w:t xml:space="preserve">C. Enhanced Human Rights Training</w:t>
      </w:r>
    </w:p>
    <w:p>
      <w:pPr>
        <w:pStyle w:val="FirstParagraph"/>
      </w:pPr>
      <w:r>
        <w:t xml:space="preserve">Sustainable policing relies on legitimacy. Continuous training modules focused on international human rights standards are essential. These programs should emphasize the ethical use of force, gender-sensitive policing (particularly regarding violence against women), and cultural sensitivity given Abidjan’s diverse ethnic makeup. By demonstrating unwavering commitment to human rights,</w:t>
      </w:r>
      <w:r>
        <w:t xml:space="preserve"> </w:t>
      </w:r>
      <w:r>
        <w:rPr>
          <w:bCs/>
          <w:b/>
        </w:rPr>
        <w:t xml:space="preserve">Police Officers</w:t>
      </w:r>
      <w:r>
        <w:t xml:space="preserve"> </w:t>
      </w:r>
      <w:r>
        <w:t xml:space="preserve">can reclaim public trust and differentiate themselves from historical negatives.</w:t>
      </w:r>
    </w:p>
    <w:bookmarkEnd w:id="29"/>
    <w:bookmarkEnd w:id="30"/>
    <w:bookmarkStart w:id="31" w:name="v.-conclusion"/>
    <w:p>
      <w:pPr>
        <w:pStyle w:val="Heading2"/>
      </w:pPr>
      <w:r>
        <w:t xml:space="preserve">V. Conclusion</w:t>
      </w:r>
    </w:p>
    <w:p>
      <w:pPr>
        <w:pStyle w:val="FirstParagraph"/>
      </w:pPr>
      <w:r>
        <w:t xml:space="preserve">The role of the</w:t>
      </w:r>
      <w:r>
        <w:t xml:space="preserve"> </w:t>
      </w:r>
      <w:r>
        <w:rPr>
          <w:bCs/>
          <w:b/>
        </w:rPr>
        <w:t xml:space="preserve">Police Officer</w:t>
      </w:r>
      <w:r>
        <w:t xml:space="preserve"> </w:t>
      </w:r>
      <w:r>
        <w:t xml:space="preserve">in Abidjan is pivotal to the stability and continued economic growth of</w:t>
      </w:r>
      <w:r>
        <w:t xml:space="preserve"> </w:t>
      </w:r>
      <w:r>
        <w:rPr>
          <w:bCs/>
          <w:b/>
        </w:rPr>
        <w:t xml:space="preserve">Ivory Coast Abidjan</w:t>
      </w:r>
      <w:r>
        <w:t xml:space="preserve">. While significant progress has been made since the post-crisis period, substantial work remains to fully professionalize and humanize security services. The challenges of urban density, digital crime, and social unrest require adaptive strategies that go beyond traditional law enforcement paradigms.</w:t>
      </w:r>
    </w:p>
    <w:p>
      <w:pPr>
        <w:pStyle w:val="BodyText"/>
      </w:pPr>
      <w:r>
        <w:t xml:space="preserve">By embracing community-oriented policing, leveraging technology, and enforcing strict ethical standards through education, the Ivorian state can empower its</w:t>
      </w:r>
      <w:r>
        <w:t xml:space="preserve"> </w:t>
      </w:r>
      <w:r>
        <w:rPr>
          <w:bCs/>
          <w:b/>
        </w:rPr>
        <w:t xml:space="preserve">Police Officers</w:t>
      </w:r>
      <w:r>
        <w:t xml:space="preserve"> </w:t>
      </w:r>
      <w:r>
        <w:t xml:space="preserve">to serve effectively. This evolution is not merely a domestic security matter but a crucial component of West Africa’s broader stability. Future research should focus on longitudinal studies measuring the impact of these reforms on crime rates and citizen satisfaction in Abidjan’s most vulnerable districts.</w:t>
      </w:r>
    </w:p>
    <w:bookmarkEnd w:id="31"/>
    <w:bookmarkStart w:id="32" w:name="vi.-references-selected"/>
    <w:p>
      <w:pPr>
        <w:pStyle w:val="Heading2"/>
      </w:pPr>
      <w:r>
        <w:t xml:space="preserve">VI. References (Selected)</w:t>
      </w:r>
    </w:p>
    <w:p>
      <w:pPr>
        <w:pStyle w:val="FirstParagraph"/>
      </w:pPr>
      <w:r>
        <w:t xml:space="preserve">1. African Union Commission. (2019).</w:t>
      </w:r>
      <w:r>
        <w:t xml:space="preserve"> </w:t>
      </w:r>
      <w:r>
        <w:rPr>
          <w:iCs/>
          <w:i/>
        </w:rPr>
        <w:t xml:space="preserve">The State of Security in West Africa: Urbanization and Crime</w:t>
      </w:r>
      <w:r>
        <w:t xml:space="preserve">. Addis Ababa: AU Publications.</w:t>
      </w:r>
    </w:p>
    <w:p>
      <w:pPr>
        <w:pStyle w:val="BodyText"/>
      </w:pPr>
      <w:r>
        <w:t xml:space="preserve">2. Côte d'Ivoire Ministry of Interior and Local Territories. (2021).</w:t>
      </w:r>
      <w:r>
        <w:t xml:space="preserve"> </w:t>
      </w:r>
      <w:r>
        <w:rPr>
          <w:iCs/>
          <w:i/>
        </w:rPr>
        <w:t xml:space="preserve">National Strategic Plan for Public Security Modernization 2021-2030</w:t>
      </w:r>
      <w:r>
        <w:t xml:space="preserve">. Yamoussoukro: Government Print.</w:t>
      </w:r>
    </w:p>
    <w:p>
      <w:pPr>
        <w:pStyle w:val="BodyText"/>
      </w:pPr>
      <w:r>
        <w:t xml:space="preserve">3. Diallo, M., &amp; Touré, S. (2018). "Policing the Megacity: Challenges in Abidjan."</w:t>
      </w:r>
      <w:r>
        <w:t xml:space="preserve"> </w:t>
      </w:r>
      <w:r>
        <w:rPr>
          <w:iCs/>
          <w:i/>
        </w:rPr>
        <w:t xml:space="preserve">Journal of African Security Studies</w:t>
      </w:r>
      <w:r>
        <w:t xml:space="preserve">, 14(3), 45-62.</w:t>
      </w:r>
    </w:p>
    <w:p>
      <w:pPr>
        <w:pStyle w:val="BodyText"/>
      </w:pPr>
      <w:r>
        <w:t xml:space="preserve">4. United Nations Office on Drugs and Crime (UNODC). (2020).</w:t>
      </w:r>
      <w:r>
        <w:t xml:space="preserve"> </w:t>
      </w:r>
      <w:r>
        <w:rPr>
          <w:iCs/>
          <w:i/>
        </w:rPr>
        <w:t xml:space="preserve">Handbook on Policing in Emerging Urban Centers</w:t>
      </w:r>
      <w:r>
        <w:t xml:space="preserve">. Vienna: UN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an Urbanizing Megacity: Challenges and Strategic Reforms for Police Officers in Abidjan, Ivory Coast</dc:title>
  <dc:creator/>
  <cp:keywords/>
  <dcterms:created xsi:type="dcterms:W3CDTF">2026-07-29T06:17:43Z</dcterms:created>
  <dcterms:modified xsi:type="dcterms:W3CDTF">2026-07-29T06:17:43Z</dcterms:modified>
</cp:coreProperties>
</file>

<file path=docProps/custom.xml><?xml version="1.0" encoding="utf-8"?>
<Properties xmlns="http://schemas.openxmlformats.org/officeDocument/2006/custom-properties" xmlns:vt="http://schemas.openxmlformats.org/officeDocument/2006/docPropsVTypes"/>
</file>