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Law</w:t>
      </w:r>
      <w:r>
        <w:t xml:space="preserve"> </w:t>
      </w:r>
      <w:r>
        <w:t xml:space="preserve">Enforcement:</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p>
    <w:bookmarkStart w:id="28" w:name="Xee151312df27fd934fd0ebb795b6ec098a1691c"/>
    <w:p>
      <w:pPr>
        <w:pStyle w:val="Heading1"/>
      </w:pPr>
      <w:r>
        <w:t xml:space="preserve">The Modernization of Law Enforcement and Community Trust:</w:t>
      </w:r>
      <w:r>
        <w:br/>
      </w:r>
      <w:r>
        <w:t xml:space="preserve">A Sociological Analysis of the Police Officer in Kuwait City</w:t>
      </w:r>
    </w:p>
    <w:p>
      <w:pPr>
        <w:pStyle w:val="FirstParagraph"/>
      </w:pPr>
      <w:r>
        <w:rPr>
          <w:bCs/>
          <w:b/>
        </w:rPr>
        <w:t xml:space="preserve">Journals of Middle Eastern Security Studies</w:t>
      </w:r>
      <w:r>
        <w:br/>
      </w:r>
      <w:r>
        <w:t xml:space="preserve">Vol. 14, Issue 3, Autumn 2023</w:t>
      </w:r>
      <w:r>
        <w:br/>
      </w:r>
      <w:r>
        <w:rPr>
          <w:iCs/>
          <w:i/>
        </w:rPr>
        <w:t xml:space="preserve">By Dr. Sarah Al-Mutairi, Department of Criminology, Kuwait University</w:t>
      </w:r>
    </w:p>
    <w:bookmarkStart w:id="20" w:name="abstract"/>
    <w:p>
      <w:pPr>
        <w:pStyle w:val="Heading3"/>
      </w:pPr>
      <w:r>
        <w:t xml:space="preserve">Abstract</w:t>
      </w:r>
    </w:p>
    <w:p>
      <w:pPr>
        <w:pStyle w:val="FirstParagraph"/>
      </w:pPr>
      <w:r>
        <w:t xml:space="preserve">This article examines the evolving role of the Police Officer within the complex socio-political landscape of Kuwait City. As part of broader governmental initiatives to modernize public security services, this study analyzes how contemporary police officers balance traditional community policing methods with advanced technological surveillance. Through a qualitative review of recent policy shifts and sociological data, this paper argues that the identity of the Police Officer in Kuwait City is undergoing a significant transformation from a strictly enforcement-based model to one centered on digital literacy and community engagement. The findings suggest that while modernization efforts have improved operational efficiency, challenges remain regarding public trust and cultural adaptation.</w:t>
      </w:r>
    </w:p>
    <w:bookmarkEnd w:id="20"/>
    <w:bookmarkStart w:id="21" w:name="introduction"/>
    <w:p>
      <w:pPr>
        <w:pStyle w:val="Heading2"/>
      </w:pPr>
      <w:r>
        <w:t xml:space="preserve">1. Introduction</w:t>
      </w:r>
    </w:p>
    <w:p>
      <w:pPr>
        <w:pStyle w:val="FirstParagraph"/>
      </w:pPr>
      <w:r>
        <w:t xml:space="preserve">The concept of public safety has always been central to the stability of Gulf Cooperation Council (GCC) states, yet no nation exemplifies this dynamic more vividly than the State of Kuwait. Within this context,</w:t>
      </w:r>
      <w:r>
        <w:t xml:space="preserve"> </w:t>
      </w:r>
      <w:r>
        <w:rPr>
          <w:bCs/>
          <w:b/>
        </w:rPr>
        <w:t xml:space="preserve">Kuwait City</w:t>
      </w:r>
      <w:r>
        <w:t xml:space="preserve">, as the bustling heart of national administration and commerce, presents a unique microcosm for examining modern law enforcement challenges. The primary agent in maintaining order within this capital is the</w:t>
      </w:r>
      <w:r>
        <w:t xml:space="preserve"> </w:t>
      </w:r>
      <w:r>
        <w:rPr>
          <w:bCs/>
          <w:b/>
        </w:rPr>
        <w:t xml:space="preserve">Police Officer</w:t>
      </w:r>
      <w:r>
        <w:t xml:space="preserve">. Traditionally viewed through a lens of paternalistic authority, the role has recently come under scrutiny regarding its adaptation to global standards of transparency and community-oriented policing.</w:t>
      </w:r>
    </w:p>
    <w:p>
      <w:pPr>
        <w:pStyle w:val="BodyText"/>
      </w:pPr>
      <w:r>
        <w:t xml:space="preserve">This article aims to dissect these changes by focusing specifically on the daily realities, legal frameworks, and social expectations placed upon the</w:t>
      </w:r>
      <w:r>
        <w:t xml:space="preserve"> </w:t>
      </w:r>
      <w:r>
        <w:rPr>
          <w:bCs/>
          <w:b/>
        </w:rPr>
        <w:t xml:space="preserve">Police Officer</w:t>
      </w:r>
      <w:r>
        <w:t xml:space="preserve"> </w:t>
      </w:r>
      <w:r>
        <w:t xml:space="preserve">operating within</w:t>
      </w:r>
      <w:r>
        <w:t xml:space="preserve"> </w:t>
      </w:r>
      <w:r>
        <w:rPr>
          <w:bCs/>
          <w:b/>
        </w:rPr>
        <w:t xml:space="preserve">Kuwait City</w:t>
      </w:r>
      <w:r>
        <w:t xml:space="preserve">. As urbanization accelerates and demographic shifts occur in the capital, understanding the nuanced position of law enforcement is critical for policymakers and sociologists alike. The discussion below explores historical precedents, current technological integrations, and future trajectories for policing in this vibrant metropolis.</w:t>
      </w:r>
    </w:p>
    <w:bookmarkEnd w:id="21"/>
    <w:bookmarkStart w:id="22" w:name="X12875bdd048b9616834c1ff3b91fa92c1a4583f"/>
    <w:p>
      <w:pPr>
        <w:pStyle w:val="Heading2"/>
      </w:pPr>
      <w:r>
        <w:t xml:space="preserve">2. Historical Context of Policing in Kuwait City</w:t>
      </w:r>
    </w:p>
    <w:p>
      <w:pPr>
        <w:pStyle w:val="FirstParagraph"/>
      </w:pPr>
      <w:r>
        <w:t xml:space="preserve">To understand the modern</w:t>
      </w:r>
      <w:r>
        <w:t xml:space="preserve"> </w:t>
      </w:r>
      <w:r>
        <w:rPr>
          <w:bCs/>
          <w:b/>
        </w:rPr>
        <w:t xml:space="preserve">Police Officer</w:t>
      </w:r>
      <w:r>
        <w:t xml:space="preserve">, one must first appreciate the historical fabric of security in</w:t>
      </w:r>
      <w:r>
        <w:t xml:space="preserve"> </w:t>
      </w:r>
      <w:r>
        <w:rPr>
          <w:bCs/>
          <w:b/>
        </w:rPr>
        <w:t xml:space="preserve">Kuwait City</w:t>
      </w:r>
      <w:r>
        <w:t xml:space="preserve">. Established formally in 1964, the Ministry of Interior has long served as a pillar of state stability. In its early decades, policing in</w:t>
      </w:r>
    </w:p>
    <w:p>
      <w:pPr>
        <w:pStyle w:val="BodyText"/>
      </w:pPr>
      <w:r>
        <w:t xml:space="preserve">Kuwait City was largely informal and community-integrated. The local police force relied heavily on social cohesion and tribal mediation to resolve disputes before they escalated into criminal matters.</w:t>
      </w:r>
    </w:p>
    <w:p>
      <w:pPr>
        <w:pStyle w:val="BodyText"/>
      </w:pPr>
      <w:r>
        <w:t xml:space="preserve">However, following the Gulf War in 1990–1991, the structure of law enforcement underwent rigorous restructuring. The destruction of infrastructure necessitated a rebuild that incorporated international best practices. This era marked a departure from purely reactive policing toward proactive crime prevention strategies within</w:t>
      </w:r>
      <w:r>
        <w:t xml:space="preserve"> </w:t>
      </w:r>
      <w:r>
        <w:rPr>
          <w:bCs/>
          <w:b/>
        </w:rPr>
        <w:t xml:space="preserve">Kuwait City</w:t>
      </w:r>
      <w:r>
        <w:t xml:space="preserve">. The</w:t>
      </w:r>
      <w:r>
        <w:t xml:space="preserve"> </w:t>
      </w:r>
      <w:r>
        <w:rPr>
          <w:bCs/>
          <w:b/>
        </w:rPr>
        <w:t xml:space="preserve">Police Officer</w:t>
      </w:r>
      <w:r>
        <w:t xml:space="preserve"> </w:t>
      </w:r>
      <w:r>
        <w:t xml:space="preserve">began to see their role expand beyond patrol duties to include crisis management, intelligence gathering, and cross-border cooperation against terrorism. These historical shifts laid the groundwork for the specialized units seen in Kuwait today.</w:t>
      </w:r>
    </w:p>
    <w:bookmarkEnd w:id="22"/>
    <w:bookmarkStart w:id="23" w:name="Xe1d0939b78f7f06a33d3bdddfe70c3477e78c86"/>
    <w:p>
      <w:pPr>
        <w:pStyle w:val="Heading2"/>
      </w:pPr>
      <w:r>
        <w:t xml:space="preserve">3. Technological Modernization and Digital Policing</w:t>
      </w:r>
    </w:p>
    <w:p>
      <w:pPr>
        <w:pStyle w:val="FirstParagraph"/>
      </w:pPr>
      <w:r>
        <w:t xml:space="preserve">In recent years,</w:t>
      </w:r>
      <w:r>
        <w:t xml:space="preserve"> </w:t>
      </w:r>
      <w:r>
        <w:rPr>
          <w:bCs/>
          <w:b/>
        </w:rPr>
        <w:t xml:space="preserve">Kuwait City</w:t>
      </w:r>
      <w:r>
        <w:t xml:space="preserve"> </w:t>
      </w:r>
      <w:r>
        <w:t xml:space="preserve">has positioned itself as a smart city, integrating Internet of Things (IoT) sensors, facial recognition technology, and big data analytics into its public safety infrastructure. Consequently, the profile of the ideal</w:t>
      </w:r>
      <w:r>
        <w:t xml:space="preserve"> </w:t>
      </w:r>
      <w:r>
        <w:rPr>
          <w:bCs/>
          <w:b/>
        </w:rPr>
        <w:t xml:space="preserve">Police Officer</w:t>
      </w:r>
      <w:r>
        <w:t xml:space="preserve"> </w:t>
      </w:r>
      <w:r>
        <w:t xml:space="preserve">has shifted. The modern officer is expected to be tech-literate capable of utilizing digital dashboards for real-time crime mapping.</w:t>
      </w:r>
    </w:p>
    <w:p>
      <w:pPr>
        <w:pStyle w:val="BodyText"/>
      </w:pPr>
      <w:r>
        <w:t xml:space="preserve">This technological integration serves a dual purpose: enhancing operational efficiency and deterring cyber-enabled crimes which are prevalent in a highly connected urban center like</w:t>
      </w:r>
      <w:r>
        <w:t xml:space="preserve"> </w:t>
      </w:r>
      <w:r>
        <w:rPr>
          <w:bCs/>
          <w:b/>
        </w:rPr>
        <w:t xml:space="preserve">Kuwait City</w:t>
      </w:r>
      <w:r>
        <w:t xml:space="preserve">. For instance, traffic management units in downtown Kuwait utilize automated systems that require officers to interpret data flows rather than merely direct vehicles manually. This shift has necessitated extensive retraining programs for existing personnel, ensuring that the human element of the</w:t>
      </w:r>
      <w:r>
        <w:t xml:space="preserve"> </w:t>
      </w:r>
      <w:r>
        <w:rPr>
          <w:bCs/>
          <w:b/>
        </w:rPr>
        <w:t xml:space="preserve">Police Officer</w:t>
      </w:r>
      <w:r>
        <w:t xml:space="preserve"> </w:t>
      </w:r>
      <w:r>
        <w:t xml:space="preserve">remains relevant amidst automated processes.</w:t>
      </w:r>
    </w:p>
    <w:p>
      <w:pPr>
        <w:pStyle w:val="BodyText"/>
      </w:pPr>
      <w:r>
        <w:t xml:space="preserve">Critics argue, however, that such technological reliance may create a barrier between the</w:t>
      </w:r>
      <w:r>
        <w:t xml:space="preserve"> </w:t>
      </w:r>
      <w:r>
        <w:rPr>
          <w:bCs/>
          <w:b/>
        </w:rPr>
        <w:t xml:space="preserve">Police Officer</w:t>
      </w:r>
      <w:r>
        <w:t xml:space="preserve"> </w:t>
      </w:r>
      <w:r>
        <w:t xml:space="preserve">and citizens. If interactions are mediated through tablets or monitoring stations, does the empathetic aspect of policing diminish? This is a significant concern in</w:t>
      </w:r>
      <w:r>
        <w:t xml:space="preserve"> </w:t>
      </w:r>
      <w:r>
        <w:rPr>
          <w:bCs/>
          <w:b/>
        </w:rPr>
        <w:t xml:space="preserve">Kuwait City</w:t>
      </w:r>
      <w:r>
        <w:t xml:space="preserve">, where personal relationships often dictate social interactions.</w:t>
      </w:r>
    </w:p>
    <w:bookmarkEnd w:id="23"/>
    <w:bookmarkStart w:id="24" w:name="community-policing-and-social-cohesion"/>
    <w:p>
      <w:pPr>
        <w:pStyle w:val="Heading2"/>
      </w:pPr>
      <w:r>
        <w:t xml:space="preserve">4. Community Policing and Social Cohesion</w:t>
      </w:r>
    </w:p>
    <w:p>
      <w:pPr>
        <w:pStyle w:val="FirstParagraph"/>
      </w:pPr>
      <w:r>
        <w:t xml:space="preserve">A major component of current reforms in</w:t>
      </w:r>
      <w:r>
        <w:t xml:space="preserve"> </w:t>
      </w:r>
      <w:r>
        <w:rPr>
          <w:bCs/>
          <w:b/>
        </w:rPr>
        <w:t xml:space="preserve">Kuwait City</w:t>
      </w:r>
      <w:r>
        <w:t xml:space="preserve"> </w:t>
      </w:r>
      <w:r>
        <w:t xml:space="preserve">is the revitalization of community policing initiatives. The goal is to transform the</w:t>
      </w:r>
      <w:r>
        <w:t xml:space="preserve"> </w:t>
      </w:r>
      <w:r>
        <w:rPr>
          <w:bCs/>
          <w:b/>
        </w:rPr>
        <w:t xml:space="preserve">Police Officer</w:t>
      </w:r>
      <w:r>
        <w:t xml:space="preserve"> </w:t>
      </w:r>
      <w:r>
        <w:t xml:space="preserve">from an external enforcer into a neighborly figure who collaborates with local residents to identify safety concerns. In neighborhoods across</w:t>
      </w:r>
      <w:r>
        <w:t xml:space="preserve"> </w:t>
      </w:r>
      <w:r>
        <w:rPr>
          <w:bCs/>
          <w:b/>
        </w:rPr>
        <w:t xml:space="preserve">Kuwait City</w:t>
      </w:r>
      <w:r>
        <w:t xml:space="preserve">, such as Salmiya and Hawalli (metropolitan extensions), officers participate in town halls and school safety programs.</w:t>
      </w:r>
    </w:p>
    <w:p>
      <w:pPr>
        <w:pStyle w:val="BodyText"/>
      </w:pPr>
      <w:r>
        <w:t xml:space="preserve">This approach acknowledges that cultural sensitivity is paramount. The</w:t>
      </w:r>
      <w:r>
        <w:t xml:space="preserve"> </w:t>
      </w:r>
      <w:r>
        <w:rPr>
          <w:bCs/>
          <w:b/>
        </w:rPr>
        <w:t xml:space="preserve">Police Officer</w:t>
      </w:r>
      <w:r>
        <w:t xml:space="preserve"> </w:t>
      </w:r>
      <w:r>
        <w:t xml:space="preserve">must navigate a society where family honor, religious values, and privacy are highly prized. Successful policing in this environment requires officers to be fluent not only in Arabic but also in the unspoken social codes of</w:t>
      </w:r>
      <w:r>
        <w:t xml:space="preserve"> </w:t>
      </w:r>
      <w:r>
        <w:rPr>
          <w:bCs/>
          <w:b/>
        </w:rPr>
        <w:t xml:space="preserve">Kuwait City</w:t>
      </w:r>
      <w:r>
        <w:t xml:space="preserve">. Recent surveys indicate that when</w:t>
      </w:r>
      <w:r>
        <w:t xml:space="preserve"> </w:t>
      </w:r>
      <w:r>
        <w:rPr>
          <w:bCs/>
          <w:b/>
        </w:rPr>
        <w:t xml:space="preserve">Police Officers</w:t>
      </w:r>
      <w:r>
        <w:t xml:space="preserve"> </w:t>
      </w:r>
      <w:r>
        <w:t xml:space="preserve">engage directly with community leaders and youth groups, crime rates tend to decrease due to increased reporting of suspicious activities and greater voluntary compliance with regulations.</w:t>
      </w:r>
    </w:p>
    <w:bookmarkEnd w:id="24"/>
    <w:bookmarkStart w:id="25" w:name="challenges-and-future-directions"/>
    <w:p>
      <w:pPr>
        <w:pStyle w:val="Heading2"/>
      </w:pPr>
      <w:r>
        <w:t xml:space="preserve">5. Challenges and Future Directions</w:t>
      </w:r>
    </w:p>
    <w:p>
      <w:pPr>
        <w:pStyle w:val="FirstParagraph"/>
      </w:pPr>
      <w:r>
        <w:t xml:space="preserve">Despite these advancements, the</w:t>
      </w:r>
      <w:r>
        <w:t xml:space="preserve"> </w:t>
      </w:r>
      <w:r>
        <w:rPr>
          <w:bCs/>
          <w:b/>
        </w:rPr>
        <w:t xml:space="preserve">Police Officer</w:t>
      </w:r>
      <w:r>
        <w:t xml:space="preserve">s in</w:t>
      </w:r>
      <w:r>
        <w:t xml:space="preserve"> </w:t>
      </w:r>
      <w:r>
        <w:rPr>
          <w:bCs/>
          <w:b/>
        </w:rPr>
        <w:t xml:space="preserve">Kuwait City</w:t>
      </w:r>
      <w:r>
        <w:t xml:space="preserve">facing multifaceted challenges. The first is workforce diversity; while the force is predominantly male, there are ongoing efforts to integrate female officers into roles that require gender-specific interactions, particularly with women and children. This diversification enriches the policing strategy but requires careful implementation of cultural protocols.</w:t>
      </w:r>
    </w:p>
    <w:p>
      <w:pPr>
        <w:pStyle w:val="BodyText"/>
      </w:pPr>
      <w:r>
        <w:t xml:space="preserve">Furthermore, mental health support for</w:t>
      </w:r>
      <w:r>
        <w:t xml:space="preserve"> </w:t>
      </w:r>
      <w:r>
        <w:rPr>
          <w:bCs/>
          <w:b/>
        </w:rPr>
        <w:t xml:space="preserve">Police Officers</w:t>
      </w:r>
      <w:r>
        <w:t xml:space="preserve">is gaining attention. High-stress environments in a dense urban center like</w:t>
      </w:r>
      <w:r>
        <w:t xml:space="preserve"> </w:t>
      </w:r>
      <w:r>
        <w:rPr>
          <w:bCs/>
          <w:b/>
        </w:rPr>
        <w:t xml:space="preserve">Kuwait City</w:t>
      </w:r>
      <w:r>
        <w:t xml:space="preserve">, combined with high-visibility roles during national events and political gatherings, take a psychological toll. Institutions are beginning to recognize that the resilience of the</w:t>
      </w:r>
      <w:r>
        <w:t xml:space="preserve"> </w:t>
      </w:r>
      <w:r>
        <w:rPr>
          <w:bCs/>
          <w:b/>
        </w:rPr>
        <w:t xml:space="preserve">Police Officer</w:t>
      </w:r>
      <w:r>
        <w:t xml:space="preserve">depends on robust support systems.</w:t>
      </w:r>
    </w:p>
    <w:bookmarkEnd w:id="25"/>
    <w:bookmarkStart w:id="26" w:name="conclusion"/>
    <w:p>
      <w:pPr>
        <w:pStyle w:val="Heading2"/>
      </w:pPr>
      <w:r>
        <w:t xml:space="preserve">6. Conclusion</w:t>
      </w:r>
    </w:p>
    <w:p>
      <w:pPr>
        <w:pStyle w:val="FirstParagraph"/>
      </w:pPr>
      <w:r>
        <w:t xml:space="preserve">In conclusion, the evolution of law enforcement in</w:t>
      </w:r>
      <w:r>
        <w:t xml:space="preserve"> </w:t>
      </w:r>
      <w:r>
        <w:rPr>
          <w:bCs/>
          <w:b/>
        </w:rPr>
        <w:t xml:space="preserve">Kuwait City</w:t>
      </w:r>
      <w:r>
        <w:t xml:space="preserve">demonstrates a dynamic interplay between tradition and modernity. The</w:t>
      </w:r>
      <w:r>
        <w:t xml:space="preserve"> </w:t>
      </w:r>
      <w:r>
        <w:rPr>
          <w:bCs/>
          <w:b/>
        </w:rPr>
        <w:t xml:space="preserve">Police Officer</w:t>
      </w:r>
      <w:r>
        <w:t xml:space="preserve">serves as a critical bridge between state authority and citizen welfare. As technology continues to reshape the urban landscape, the human skills of communication, empathy, and cultural awareness remain indispensable.</w:t>
      </w:r>
    </w:p>
    <w:p>
      <w:pPr>
        <w:pStyle w:val="BodyText"/>
      </w:pPr>
      <w:r>
        <w:t xml:space="preserve">Future research should focus on longitudinal studies measuring the long-term impact of these modernization efforts on public trust levels in</w:t>
      </w:r>
      <w:r>
        <w:t xml:space="preserve"> </w:t>
      </w:r>
      <w:r>
        <w:rPr>
          <w:bCs/>
          <w:b/>
        </w:rPr>
        <w:t xml:space="preserve">Kuwait City</w:t>
      </w:r>
      <w:r>
        <w:t xml:space="preserve">. By continuing to adapt and refine their methods, law enforcement agencies can ensure that the</w:t>
      </w:r>
      <w:r>
        <w:t xml:space="preserve"> </w:t>
      </w:r>
      <w:r>
        <w:rPr>
          <w:bCs/>
          <w:b/>
        </w:rPr>
        <w:t xml:space="preserve">Police Officer</w:t>
      </w:r>
      <w:r>
        <w:t xml:space="preserve">remains a respected and effective guardian of public order.</w:t>
      </w:r>
    </w:p>
    <w:bookmarkEnd w:id="26"/>
    <w:bookmarkStart w:id="27" w:name="references"/>
    <w:p>
      <w:pPr>
        <w:pStyle w:val="Heading2"/>
      </w:pPr>
      <w:r>
        <w:t xml:space="preserve">References</w:t>
      </w:r>
    </w:p>
    <w:p>
      <w:pPr>
        <w:numPr>
          <w:ilvl w:val="0"/>
          <w:numId w:val="1001"/>
        </w:numPr>
        <w:pStyle w:val="Compact"/>
      </w:pPr>
      <w:r>
        <w:t xml:space="preserve">[1] Ministry of Interior Kuwait. (2020). *Strategic Plan for Security Modernization*. State of Kuwait.</w:t>
      </w:r>
    </w:p>
    <w:p>
      <w:pPr>
        <w:numPr>
          <w:ilvl w:val="0"/>
          <w:numId w:val="1001"/>
        </w:numPr>
        <w:pStyle w:val="Compact"/>
      </w:pPr>
      <w:r>
        <w:t xml:space="preserve">[2] Al-Sabah, F. (2019). "Urban Sociology and Crime Prevention in the GCC". *Journal of Middle Eastern Urban Studies*, 8(2), 45-67.</w:t>
      </w:r>
    </w:p>
    <w:p>
      <w:pPr>
        <w:numPr>
          <w:ilvl w:val="0"/>
          <w:numId w:val="1001"/>
        </w:numPr>
        <w:pStyle w:val="Compact"/>
      </w:pPr>
      <w:r>
        <w:t xml:space="preserve">[3] Gulf Security Review. (2021). *Digital Policing: Trends in Smart Cities*. Dubai: Gulf Publications.</w:t>
      </w:r>
    </w:p>
    <w:p>
      <w:pPr>
        <w:numPr>
          <w:ilvl w:val="0"/>
          <w:numId w:val="1001"/>
        </w:numPr>
        <w:pStyle w:val="Compact"/>
      </w:pPr>
      <w:r>
        <w:t xml:space="preserve">[4] Al-Mutairi, S. (2018). "Community Relations and the Role of the Police Officer in Kuwait". *Kuwait Journal of Social Sciences*, 12(4),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Law Enforcement: A Sociological Analysis of the Police Officer in Kuwait City</dc:title>
  <dc:creator/>
  <dc:language>en</dc:language>
  <cp:keywords/>
  <dcterms:created xsi:type="dcterms:W3CDTF">2026-07-30T03:08:48Z</dcterms:created>
  <dcterms:modified xsi:type="dcterms:W3CDTF">2026-07-30T03:08:48Z</dcterms:modified>
</cp:coreProperties>
</file>

<file path=docProps/custom.xml><?xml version="1.0" encoding="utf-8"?>
<Properties xmlns="http://schemas.openxmlformats.org/officeDocument/2006/custom-properties" xmlns:vt="http://schemas.openxmlformats.org/officeDocument/2006/docPropsVTypes"/>
</file>