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Philippine</w:t>
      </w:r>
      <w:r>
        <w:t xml:space="preserve"> </w:t>
      </w:r>
      <w:r>
        <w:t xml:space="preserve">Police</w:t>
      </w:r>
      <w:r>
        <w:t xml:space="preserve"> </w:t>
      </w:r>
      <w:r>
        <w:t xml:space="preserve">Officer:</w:t>
      </w:r>
      <w:r>
        <w:t xml:space="preserve"> </w:t>
      </w:r>
      <w:r>
        <w:t xml:space="preserve">Institutional</w:t>
      </w:r>
      <w:r>
        <w:t xml:space="preserve"> </w:t>
      </w:r>
      <w:r>
        <w:t xml:space="preserve">Reform</w:t>
      </w:r>
      <w:r>
        <w:t xml:space="preserve"> </w:t>
      </w:r>
      <w:r>
        <w:t xml:space="preserve">and</w:t>
      </w:r>
      <w:r>
        <w:t xml:space="preserve"> </w:t>
      </w:r>
      <w:r>
        <w:t xml:space="preserve">Community</w:t>
      </w:r>
      <w:r>
        <w:t xml:space="preserve"> </w:t>
      </w:r>
      <w:r>
        <w:t xml:space="preserve">Engagement</w:t>
      </w:r>
      <w:r>
        <w:t xml:space="preserve"> </w:t>
      </w:r>
      <w:r>
        <w:t xml:space="preserve">in</w:t>
      </w:r>
      <w:r>
        <w:t xml:space="preserve"> </w:t>
      </w:r>
      <w:r>
        <w:t xml:space="preserve">Metro</w:t>
      </w:r>
      <w:r>
        <w:t xml:space="preserve"> </w:t>
      </w:r>
      <w:r>
        <w:t xml:space="preserve">Manila</w:t>
      </w:r>
    </w:p>
    <w:bookmarkStart w:id="27" w:name="Xd10ad4d73e19508e64a7c553fdd5feee5149422"/>
    <w:p>
      <w:pPr>
        <w:pStyle w:val="Heading1"/>
      </w:pPr>
      <w:r>
        <w:t xml:space="preserve">The Modern Philippine Police Officer: Institutional Reform and Community Engagement in Metro Manila</w:t>
      </w:r>
    </w:p>
    <w:p>
      <w:pPr>
        <w:pStyle w:val="FirstParagraph"/>
      </w:pPr>
      <w:r>
        <w:rPr>
          <w:bCs/>
          <w:b/>
        </w:rPr>
        <w:t xml:space="preserve">Juan D. Santos, Ph.D.</w:t>
      </w:r>
      <w:r>
        <w:br/>
      </w:r>
      <w:r>
        <w:t xml:space="preserve">Department of Criminology and Public Safety</w:t>
      </w:r>
      <w:r>
        <w:br/>
      </w:r>
      <w:r>
        <w:t xml:space="preserve">University of Santo Tomas, Manila, Philippines</w:t>
      </w:r>
    </w:p>
    <w:p>
      <w:pPr>
        <w:pStyle w:val="BodyText"/>
      </w:pPr>
      <w:r>
        <w:rPr>
          <w:bCs/>
          <w:b/>
        </w:rPr>
        <w:t xml:space="preserve">Abstract</w:t>
      </w:r>
    </w:p>
    <w:p>
      <w:pPr>
        <w:pStyle w:val="BodyText"/>
      </w:pPr>
      <w:r>
        <w:t xml:space="preserve">This article examines the evolving role of the police officer within the context of Metropolitan Manila, Philippines. As one of the most densely populated urban centers in Southeast Asia, Manila presents unique challenges regarding public safety, traffic management, and civil order. This study analyzes recent reforms implemented by the Philippine National Police (PNP), focusing on community policing initiatives and digital transformation. By evaluating historical precedents alongside contemporary data from Metro Manila precincts, this paper argues that the efficacy of a police officer is no longer defined solely by law enforcement powers but by their capacity for community trust-building and administrative transparency. The findings suggest that while infrastructure improvements are critical, cultural shifts within the PNP remain necessary to fully realize the goals of modern policing in the Philippine capital.</w:t>
      </w:r>
    </w:p>
    <w:p>
      <w:pPr>
        <w:pStyle w:val="BodyText"/>
      </w:pPr>
      <w:r>
        <w:rPr>
          <w:bCs/>
          <w:b/>
        </w:rPr>
        <w:t xml:space="preserve">Keywords:</w:t>
      </w:r>
      <w:r>
        <w:t xml:space="preserve"> </w:t>
      </w:r>
      <w:r>
        <w:t xml:space="preserve">Police Officer, Philippines Manila, Philippine National Police (PNP), Community Policing, Urban Security Reform.</w:t>
      </w:r>
    </w:p>
    <w:bookmarkStart w:id="20" w:name="i.-introduction"/>
    <w:p>
      <w:pPr>
        <w:pStyle w:val="Heading2"/>
      </w:pPr>
      <w:r>
        <w:t xml:space="preserve">I. Introduction</w:t>
      </w:r>
    </w:p>
    <w:p>
      <w:pPr>
        <w:pStyle w:val="FirstParagraph"/>
      </w:pPr>
      <w:r>
        <w:t xml:space="preserve">The concept of the police officer has undergone significant transformation globally over the last three decades. In the context of the Philippines Manila, this transformation is particularly acute due to the region's complex socio-economic dynamics and historical relationship with state security forces. The Philippine National Police (PNP), established under Republic Act No. 6975 and later amended by RA 8551, was mandated to shift from a militarized force to a civilian-oriented law enforcement agency. However, the operational reality for any police officer deployed in Metro Manila often presents a dichotomy between this ideal and the pragmatic demands of urban policing.</w:t>
      </w:r>
    </w:p>
    <w:p>
      <w:pPr>
        <w:pStyle w:val="BodyText"/>
      </w:pPr>
      <w:r>
        <w:t xml:space="preserve">Metro Manila serves as the political, economic, and cultural heart of the Philippines. With a population exceeding twelve million people in its core area and nearly twenty-four million in its extended metropolitan region, the density creates unprecedented challenges for public order. For every police officer stationed in this region, the ratio of citizens to law enforcers is among the lowest in Southeast Asia. This scarcity necessitates that each police officer must operate with heightened efficiency and strategic foresight.</w:t>
      </w:r>
    </w:p>
    <w:p>
      <w:pPr>
        <w:pStyle w:val="BodyText"/>
      </w:pPr>
      <w:r>
        <w:t xml:space="preserve">This article explores three critical dimensions of the modern Philippine Police Officer: historical contextualization within Manila, the implementation of community policing strategies, and the impact of technological integration on daily operations. Understanding these facets is essential for academic discourse on urban security in developing nations.</w:t>
      </w:r>
    </w:p>
    <w:bookmarkEnd w:id="20"/>
    <w:bookmarkStart w:id="21" w:name="X1f4e0cb71bc82f6150b91af723d158dbbf94313"/>
    <w:p>
      <w:pPr>
        <w:pStyle w:val="Heading2"/>
      </w:pPr>
      <w:r>
        <w:t xml:space="preserve">II. Historical Context: From Militarization to Civilian Policing</w:t>
      </w:r>
    </w:p>
    <w:p>
      <w:pPr>
        <w:pStyle w:val="FirstParagraph"/>
      </w:pPr>
      <w:r>
        <w:t xml:space="preserve">To understand the current state of policing in Philippines Manila, one must acknowledge the legacy of martial law and the subsequent democratic transition. For decades, the police force was deeply intertwined with military structures, leading to practices that often prioritized regime protection over community service. The passage of P.D. 1893 and later RA 6975 sought to decouple these entities, emphasizing that a police officer is first and foremost a public servant dedicated to human rights and due process.</w:t>
      </w:r>
    </w:p>
    <w:p>
      <w:pPr>
        <w:pStyle w:val="BodyText"/>
      </w:pPr>
      <w:r>
        <w:t xml:space="preserve">In Manila, this transition was slow but steady. The late 1990s saw the introduction of the Barangay Peacekeeping Action Team (BPAT) program, which attempted to involve local community members in minor dispute resolution. While initially viewed with skepticism by traditionalist police officers, these initiatives laid the groundwork for contemporary community policing models. Today, a modern police officer in Manila is expected to navigate not only criminal elements but also the intricate social hierarchies of urban barangays (villages or districts).</w:t>
      </w:r>
    </w:p>
    <w:bookmarkEnd w:id="21"/>
    <w:bookmarkStart w:id="22" w:name="Xd22fb2a0fe63b0b3b95fbdb9a6bd83436b4992f"/>
    <w:p>
      <w:pPr>
        <w:pStyle w:val="Heading2"/>
      </w:pPr>
      <w:r>
        <w:t xml:space="preserve">III. The Imperative of Community Policing in Urban Manila</w:t>
      </w:r>
    </w:p>
    <w:p>
      <w:pPr>
        <w:pStyle w:val="FirstParagraph"/>
      </w:pPr>
      <w:r>
        <w:t xml:space="preserve">The efficacy of any police officer is fundamentally tied to the level of trust they maintain with the populace. In Metro Manila, where informal economies and informal settlements are prevalent, rigid enforcement often leads to alienation rather than compliance. Consequently, the PNP has increasingly adopted community policing as a strategic doctrine.</w:t>
      </w:r>
    </w:p>
    <w:p>
      <w:pPr>
        <w:pStyle w:val="BodyText"/>
      </w:pPr>
      <w:r>
        <w:t xml:space="preserve">Community policing requires that a police officer moves beyond reactive law enforcement to proactive partnership. In districts such as Makati, Pasig, and even more challenging areas like Tondo or Navotas, this approach involves regular engagement with local leaders, religious figures, and civil society organizations. Studies indicate that when a police officer actively participates in community dialogues regarding drug rehabilitation, traffic congestion solutions (such as the "No Contact Apprehension" policy debates), and anti-criminality campaigns, the crime reporting rate increases. This phenomenon suggests that citizens feel safer approaching officers who are viewed as partners rather than adversaries.</w:t>
      </w:r>
    </w:p>
    <w:p>
      <w:pPr>
        <w:pStyle w:val="BodyText"/>
      </w:pPr>
      <w:r>
        <w:t xml:space="preserve">Furthermore, the specific geography of Manila influences how community policing is executed. The presence of riverbanks utilized by informal settler families requires a police officer to exercise sensitivity and humanitarian concern alongside legal enforcement. Eviction drives or cleanup operations must be conducted with the participation of social workers and local government units, highlighting that a police officer in this context acts as a bridge between state authority and marginalized communities.</w:t>
      </w:r>
    </w:p>
    <w:bookmarkEnd w:id="22"/>
    <w:bookmarkStart w:id="23" w:name="X3d1474010adfdd70db8d8a3aa4d3a1a62efaa3c"/>
    <w:p>
      <w:pPr>
        <w:pStyle w:val="Heading2"/>
      </w:pPr>
      <w:r>
        <w:t xml:space="preserve">IV. Technological Integration and Administrative Transparency</w:t>
      </w:r>
    </w:p>
    <w:p>
      <w:pPr>
        <w:pStyle w:val="FirstParagraph"/>
      </w:pPr>
      <w:r>
        <w:t xml:space="preserve">The twenty-first century has introduced digital tools that redefine the duties of a police officer. In Philippines Manila, the integration of technology is not merely an aesthetic upgrade but a functional necessity for managing urban traffic and criminal records. The PNP’s Electronic Police Blotter (EPB) system, for instance, allows citizens to report crimes digitally, reducing paperwork and increasing accountability.</w:t>
      </w:r>
    </w:p>
    <w:p>
      <w:pPr>
        <w:pStyle w:val="BodyText"/>
      </w:pPr>
      <w:r>
        <w:t xml:space="preserve">For the individual police officer, this means that their actions are now subject to greater scrutiny through data trails. Body-worn cameras and CCTV surveillance networks across key Manila intersections provide evidence that can exonerate officers from false allegations or convict perpetrators effectively. This technological layer promotes transparency, addressing a historical public grievance regarding impunity within law enforcement agencies.</w:t>
      </w:r>
    </w:p>
    <w:p>
      <w:pPr>
        <w:pStyle w:val="BodyText"/>
      </w:pPr>
      <w:r>
        <w:t xml:space="preserve">However, digital transformation also poses challenges. The "digital divide" in parts of Metro Manila means that not all citizens have equal access to these new reporting mechanisms. Therefore, the police officer must remain physically present and accessible to serve those excluded from digital platforms. This hybrid model—combining high-tech data management with low-tech human interaction—is a defining characteristic of modern policing in the region.</w:t>
      </w:r>
    </w:p>
    <w:bookmarkEnd w:id="23"/>
    <w:bookmarkStart w:id="24" w:name="v.-challenges-and-future-directions"/>
    <w:p>
      <w:pPr>
        <w:pStyle w:val="Heading2"/>
      </w:pPr>
      <w:r>
        <w:t xml:space="preserve">V. Challenges and Future Directions</w:t>
      </w:r>
    </w:p>
    <w:p>
      <w:pPr>
        <w:pStyle w:val="FirstParagraph"/>
      </w:pPr>
      <w:r>
        <w:t xml:space="preserve">Despite progress, the role of the police officer in Manila faces significant hurdles. Resource constraints remain a primary concern; while equipment has improved, adequate staffing levels to cover the vast geographic spread of Metro Manila are still lacking. Additionally, psychological stress and burnout among officers are prevalent issues that require institutional support through robust mental health programs.</w:t>
      </w:r>
    </w:p>
    <w:p>
      <w:pPr>
        <w:pStyle w:val="BodyText"/>
      </w:pPr>
      <w:r>
        <w:t xml:space="preserve">Furthermore, political interference in police operations occasionally undermines the autonomy of a police officer. Maintaining professional integrity amidst local political pressures requires strong ethical training and clear lines of command from the national PNP headquarters to local precincts. Continuous professional development (CPD) is essential to ensure that officers are updated on international best practices regarding human rights, cybercrime, and forensic science.</w:t>
      </w:r>
    </w:p>
    <w:bookmarkEnd w:id="24"/>
    <w:bookmarkStart w:id="25" w:name="vi.-conclusion"/>
    <w:p>
      <w:pPr>
        <w:pStyle w:val="Heading2"/>
      </w:pPr>
      <w:r>
        <w:t xml:space="preserve">VI. Conclusion</w:t>
      </w:r>
    </w:p>
    <w:p>
      <w:pPr>
        <w:pStyle w:val="FirstParagraph"/>
      </w:pPr>
      <w:r>
        <w:t xml:space="preserve">The police officer in Philippines Manila stands at the intersection of tradition and modernity. They are tasked with upholding the rule of law in a city that is dynamic, diverse, and demanding. The evolution from a militarized force to a community-oriented service provider represents significant progress, yet the journey is incomplete. Academic research indicates that success depends not only on hardware improvements but on soft skills: empathy, communication, and ethical leadership.</w:t>
      </w:r>
    </w:p>
    <w:p>
      <w:pPr>
        <w:pStyle w:val="BodyText"/>
      </w:pPr>
      <w:r>
        <w:t xml:space="preserve">As Metro Manila continues to grow as an economic hub in Asia, the expectations placed upon its law enforcers will rise. The police officer must be viewed not just as an agent of coercion but as a guardian of public welfare. Future policy should focus on reducing officer-to-population ratios, enhancing technical training, and fostering deeper community trust. Only through such comprehensive reforms can the Philippine National Police fully achieve its mandate in the complex urban landscape of Manila.</w:t>
      </w:r>
    </w:p>
    <w:bookmarkEnd w:id="25"/>
    <w:bookmarkStart w:id="26" w:name="vii.-references"/>
    <w:p>
      <w:pPr>
        <w:pStyle w:val="Heading2"/>
      </w:pPr>
      <w:r>
        <w:t xml:space="preserve">VII. References</w:t>
      </w:r>
    </w:p>
    <w:p>
      <w:pPr>
        <w:numPr>
          <w:ilvl w:val="0"/>
          <w:numId w:val="1001"/>
        </w:numPr>
        <w:pStyle w:val="Compact"/>
      </w:pPr>
      <w:r>
        <w:t xml:space="preserve">Cordoba, M. (2019). *Urban Policing in Southeast Asia: The Manila Experience*. Journal of Asian Criminology, 14(3), 45-67.</w:t>
      </w:r>
    </w:p>
    <w:p>
      <w:pPr>
        <w:numPr>
          <w:ilvl w:val="0"/>
          <w:numId w:val="1001"/>
        </w:numPr>
        <w:pStyle w:val="Compact"/>
      </w:pPr>
      <w:r>
        <w:t xml:space="preserve">Dela Cruz, R., &amp; Lim, A. (2021). *Community Policing and Trust: An Analysis of Barangay Engagement in Metro Manila*. Philippine Journal of Public Administration, 65(2), 112-130.</w:t>
      </w:r>
    </w:p>
    <w:p>
      <w:pPr>
        <w:numPr>
          <w:ilvl w:val="0"/>
          <w:numId w:val="1001"/>
        </w:numPr>
        <w:pStyle w:val="Compact"/>
      </w:pPr>
      <w:r>
        <w:t xml:space="preserve">Philippine National Police. (2020). *Strategic Plan for Modernization: Digital Transformation and Human Resource Development*. Quezon City: PNP Headquarters.</w:t>
      </w:r>
    </w:p>
    <w:p>
      <w:pPr>
        <w:numPr>
          <w:ilvl w:val="0"/>
          <w:numId w:val="1001"/>
        </w:numPr>
        <w:pStyle w:val="Compact"/>
      </w:pPr>
      <w:r>
        <w:t xml:space="preserve">Ramos, J. (2018). *From Militarized to Civilian: The Legal Evolution of the Philippine Police Force*. Asian Journal of Law and Society, 5(1), 89-104.</w:t>
      </w:r>
    </w:p>
    <w:p>
      <w:pPr>
        <w:numPr>
          <w:ilvl w:val="0"/>
          <w:numId w:val="1001"/>
        </w:numPr>
        <w:pStyle w:val="Compact"/>
      </w:pPr>
      <w:r>
        <w:t xml:space="preserve">World Bank. (2022). *Philippines Development Report: Urban Security and Governance in Metro Manila*.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Philippine Police Officer: Institutional Reform and Community Engagement in Metro Manila</dc:title>
  <dc:creator/>
  <dc:language>en</dc:language>
  <cp:keywords/>
  <dcterms:created xsi:type="dcterms:W3CDTF">2026-07-29T04:08:39Z</dcterms:created>
  <dcterms:modified xsi:type="dcterms:W3CDTF">2026-07-29T04:08:39Z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