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Reimagining</w:t>
      </w:r>
      <w:r>
        <w:t xml:space="preserve"> </w:t>
      </w:r>
      <w:r>
        <w:t xml:space="preserve">Policing</w:t>
      </w:r>
      <w:r>
        <w:t xml:space="preserve"> </w:t>
      </w:r>
      <w:r>
        <w:t xml:space="preserve">in</w:t>
      </w:r>
      <w:r>
        <w:t xml:space="preserve"> </w:t>
      </w:r>
      <w:r>
        <w:t xml:space="preserve">the</w:t>
      </w:r>
      <w:r>
        <w:t xml:space="preserve"> </w:t>
      </w:r>
      <w:r>
        <w:t xml:space="preserve">Kingdom:</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Roles</w:t>
      </w:r>
      <w:r>
        <w:t xml:space="preserve"> </w:t>
      </w:r>
      <w:r>
        <w:t xml:space="preserve">and</w:t>
      </w:r>
      <w:r>
        <w:t xml:space="preserve"> </w:t>
      </w:r>
      <w:r>
        <w:t xml:space="preserve">Modernization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1dbe431d5b7649972259629d0241ed13d646953"/>
    <w:p>
      <w:pPr>
        <w:pStyle w:val="Heading1"/>
      </w:pPr>
      <w:r>
        <w:t xml:space="preserve">Reimagining Policing in the Kingdom:</w:t>
      </w:r>
      <w:r>
        <w:br/>
      </w:r>
      <w:r>
        <w:t xml:space="preserve">An Academic Analysis of Police Officer Roles and Modernization in Saudi Arabia Riyadh</w:t>
      </w:r>
    </w:p>
    <w:p>
      <w:pPr>
        <w:pStyle w:val="FirstParagraph"/>
      </w:pPr>
      <w:r>
        <w:t xml:space="preserve">Dr. Ahmed Al-Farsi</w:t>
      </w:r>
      <w:r>
        <w:br/>
      </w:r>
      <w:r>
        <w:t xml:space="preserve">Department of Criminology and Security Studies,</w:t>
      </w:r>
      <w:r>
        <w:br/>
      </w:r>
      <w:r>
        <w:t xml:space="preserve">King Saud University, Riyadh, Saudi Arabia</w:t>
      </w:r>
      <w:r>
        <w:br/>
      </w:r>
      <w:r>
        <w:br/>
      </w:r>
      <w:r>
        <w:rPr>
          <w:iCs/>
          <w:i/>
        </w:rPr>
        <w:t xml:space="preserve">Date: October 2023</w:t>
      </w:r>
    </w:p>
    <w:bookmarkEnd w:id="20"/>
    <w:bookmarkStart w:id="29" w:name="abstract"/>
    <w:p>
      <w:pPr>
        <w:pStyle w:val="Heading1"/>
      </w:pPr>
      <w:r>
        <w:t xml:space="preserve">Abstract</w:t>
      </w:r>
    </w:p>
    <w:p>
      <w:pPr>
        <w:pStyle w:val="FirstParagraph"/>
      </w:pPr>
      <w:r>
        <w:t xml:space="preserve">This article examines the transformative evolution of the police officer within the specific socio-political context of Saudi Arabia Riyadh. As the Kingdom embarks upon Vision 2030, traditional law enforcement paradigms are undergoing a radical shift toward modernization, community engagement, and digital integration. This paper analyzes how this transition redefines the role of the</w:t>
      </w:r>
      <w:r>
        <w:t xml:space="preserve"> </w:t>
      </w:r>
      <w:r>
        <w:rPr>
          <w:bCs/>
          <w:b/>
        </w:rPr>
        <w:t xml:space="preserve">Police Officer</w:t>
      </w:r>
      <w:r>
        <w:t xml:space="preserve">, moving from a purely reactive security force to a proactive service-oriented institution. By focusing on</w:t>
      </w:r>
      <w:r>
        <w:t xml:space="preserve"> </w:t>
      </w:r>
      <w:r>
        <w:rPr>
          <w:bCs/>
          <w:b/>
        </w:rPr>
        <w:t xml:space="preserve">Saudi Arabia Riyadh</w:t>
      </w:r>
      <w:r>
        <w:t xml:space="preserve"> </w:t>
      </w:r>
      <w:r>
        <w:t xml:space="preserve">as the primary case study—the capital’s dynamic urban landscape offers unique challenges regarding traffic management, counter-terrorism, and public order—this study highlights the strategic imperatives of contemporary policing. The findings suggest that successful implementation relies heavily on cultural sensitivity, technological literacy, and a renewed social contract between the</w:t>
      </w:r>
      <w:r>
        <w:t xml:space="preserve"> </w:t>
      </w:r>
      <w:r>
        <w:rPr>
          <w:bCs/>
          <w:b/>
        </w:rPr>
        <w:t xml:space="preserve">Police Officer</w:t>
      </w:r>
      <w:r>
        <w:t xml:space="preserve"> </w:t>
      </w:r>
      <w:r>
        <w:t xml:space="preserve">and the citizenry.</w:t>
      </w:r>
    </w:p>
    <w:p>
      <w:pPr>
        <w:pStyle w:val="BodyText"/>
      </w:pPr>
      <w:r>
        <w:t xml:space="preserve">Keywords: Police Officer, Saudi Arabia Riyadh, Vision 2030, Law Enforcement Modernization, Community Policing.</w:t>
      </w:r>
    </w:p>
    <w:bookmarkStart w:id="21" w:name="introduction"/>
    <w:p>
      <w:pPr>
        <w:pStyle w:val="Heading2"/>
      </w:pPr>
      <w:r>
        <w:t xml:space="preserve">Introduction</w:t>
      </w:r>
    </w:p>
    <w:p>
      <w:pPr>
        <w:pStyle w:val="FirstParagraph"/>
      </w:pPr>
      <w:r>
        <w:t xml:space="preserve">The landscape of security and law enforcement in the Middle East has witnessed profound changes over the last decade. Nowhere is this transformation more visible than in Saudi Arabia Riyadh, a city that serves as the administrative heart of the Kingdom. Under the ambitious framework of Vision 2030, initiated by Crown Prince Mohammed bin Salman, various sectors including security and justice are undergoing comprehensive restructuring. Central to this metamorphosis is the role of the</w:t>
      </w:r>
      <w:r>
        <w:t xml:space="preserve"> </w:t>
      </w:r>
      <w:r>
        <w:rPr>
          <w:bCs/>
          <w:b/>
        </w:rPr>
        <w:t xml:space="preserve">Police Officer</w:t>
      </w:r>
      <w:r>
        <w:t xml:space="preserve">. Historically viewed through a lens of traditional authority and strict hierarchical command, modern policing in</w:t>
      </w:r>
      <w:r>
        <w:t xml:space="preserve"> </w:t>
      </w:r>
      <w:r>
        <w:rPr>
          <w:bCs/>
          <w:b/>
        </w:rPr>
        <w:t xml:space="preserve">Saudi Arabia Riyadh</w:t>
      </w:r>
      <w:r>
        <w:t xml:space="preserve"> </w:t>
      </w:r>
      <w:r>
        <w:t xml:space="preserve">demands a nuanced approach that balances national security imperatives with public service excellence.</w:t>
      </w:r>
    </w:p>
    <w:p>
      <w:pPr>
        <w:pStyle w:val="BodyText"/>
      </w:pPr>
      <w:r>
        <w:t xml:space="preserve">This article argues that the contemporary</w:t>
      </w:r>
      <w:r>
        <w:t xml:space="preserve"> </w:t>
      </w:r>
      <w:r>
        <w:rPr>
          <w:bCs/>
          <w:b/>
        </w:rPr>
        <w:t xml:space="preserve">Police Officer</w:t>
      </w:r>
      <w:r>
        <w:t xml:space="preserve"> </w:t>
      </w:r>
      <w:r>
        <w:t xml:space="preserve">in Saudi Arabia Riyadh is no longer merely an enforcer of laws but acts as a critical node in the broader ecosystem of social stability and economic development. The modernization efforts are not simply about acquiring new technology; they are about reshaping the mindset and operational capacity of individual officers to meet the complexities of a rapidly urbanizing metropolis.</w:t>
      </w:r>
    </w:p>
    <w:bookmarkEnd w:id="21"/>
    <w:bookmarkStart w:id="22" w:name="the-historical-context-and-vision-2030"/>
    <w:p>
      <w:pPr>
        <w:pStyle w:val="Heading2"/>
      </w:pPr>
      <w:r>
        <w:t xml:space="preserve">The Historical Context and Vision 2030</w:t>
      </w:r>
    </w:p>
    <w:p>
      <w:pPr>
        <w:pStyle w:val="FirstParagraph"/>
      </w:pPr>
      <w:r>
        <w:t xml:space="preserve">To understand the current position of the</w:t>
      </w:r>
      <w:r>
        <w:t xml:space="preserve"> </w:t>
      </w:r>
      <w:r>
        <w:rPr>
          <w:bCs/>
          <w:b/>
        </w:rPr>
        <w:t xml:space="preserve">Police Officer</w:t>
      </w:r>
      <w:r>
        <w:t xml:space="preserve">, one must appreciate the historical trajectory. For decades, law enforcement in Saudi Arabia was characterized by a strong emphasis on religious adherence to moral codes and state security concerns. However, as Riyadh has grown into a global metropolitan hub with millions of residents and millions more visitors annually, traditional methods have proven insufficient for maintaining order efficiently.</w:t>
      </w:r>
    </w:p>
    <w:p>
      <w:pPr>
        <w:pStyle w:val="BodyText"/>
      </w:pPr>
      <w:r>
        <w:t xml:space="preserve">Vision 2030 explicitly calls for the professionalization of the police force. This initiative seeks to enhance public safety ratings and improve international cooperation in security matters. For the</w:t>
      </w:r>
      <w:r>
        <w:t xml:space="preserve"> </w:t>
      </w:r>
      <w:r>
        <w:rPr>
          <w:bCs/>
          <w:b/>
        </w:rPr>
        <w:t xml:space="preserve">Police Officer</w:t>
      </w:r>
      <w:r>
        <w:t xml:space="preserve">, this means undergoing rigorous training programs that emphasize human rights, ethical conduct, and advanced investigative techniques. The goal is to create a police force that is respected not only for its power but for its integrity and competence.</w:t>
      </w:r>
    </w:p>
    <w:bookmarkEnd w:id="22"/>
    <w:bookmarkStart w:id="23" w:name="Xf3c13922bf7327783ef0f289d46d4dbb3fda78b"/>
    <w:p>
      <w:pPr>
        <w:pStyle w:val="Heading2"/>
      </w:pPr>
      <w:r>
        <w:t xml:space="preserve">Digital Transformation and Smart Policing in Riyadh</w:t>
      </w:r>
    </w:p>
    <w:p>
      <w:pPr>
        <w:pStyle w:val="FirstParagraph"/>
      </w:pPr>
      <w:r>
        <w:t xml:space="preserve">Riyadh has emerged as a leader in smart city initiatives within the region. A crucial component of this identity is "Smart Policing." In this context, the role of the</w:t>
      </w:r>
      <w:r>
        <w:t xml:space="preserve"> </w:t>
      </w:r>
      <w:r>
        <w:rPr>
          <w:bCs/>
          <w:b/>
        </w:rPr>
        <w:t xml:space="preserve">Police Officer</w:t>
      </w:r>
      <w:r>
        <w:t xml:space="preserve"> </w:t>
      </w:r>
      <w:r>
        <w:t xml:space="preserve">is significantly augmented by technology. Real-time data analytics, CCTV networks with AI capabilities, and mobile reporting applications have become standard tools in the arsenal of every officer in Saudi Arabia Riyadh.</w:t>
      </w:r>
    </w:p>
    <w:p>
      <w:pPr>
        <w:pStyle w:val="BodyText"/>
      </w:pPr>
      <w:r>
        <w:t xml:space="preserve">This technological integration requires a new skill set. The modern</w:t>
      </w:r>
      <w:r>
        <w:t xml:space="preserve"> </w:t>
      </w:r>
      <w:r>
        <w:rPr>
          <w:bCs/>
          <w:b/>
        </w:rPr>
        <w:t xml:space="preserve">Police Officer</w:t>
      </w:r>
      <w:r>
        <w:t xml:space="preserve"> </w:t>
      </w:r>
      <w:r>
        <w:t xml:space="preserve">must be proficient in using digital platforms to report crimes, analyze traffic patterns, and coordinate responses with other emergency services. For instance, the "911" emergency service integration allows for faster response times, reducing the burden on individual officers and improving overall public trust. However, this reliance on technology also presents challenges regarding data privacy and cyber-security training for personnel.</w:t>
      </w:r>
    </w:p>
    <w:bookmarkEnd w:id="23"/>
    <w:bookmarkStart w:id="24" w:name="community-policing-and-social-cohesion"/>
    <w:p>
      <w:pPr>
        <w:pStyle w:val="Heading2"/>
      </w:pPr>
      <w:r>
        <w:t xml:space="preserve">Community Policing and Social Cohesion</w:t>
      </w:r>
    </w:p>
    <w:p>
      <w:pPr>
        <w:pStyle w:val="FirstParagraph"/>
      </w:pPr>
      <w:r>
        <w:t xml:space="preserve">A cornerstone of the modernization strategy in Saudi Arabia Riyadh is the adoption of community policing models. This approach posits that crime prevention is most effective when police officers work closely with local communities to identify problems and develop solutions. In a diverse city like Riyadh, where residents come from various cultural backgrounds within and outside the Kingdom, fostering social cohesion is vital.</w:t>
      </w:r>
    </w:p>
    <w:p>
      <w:pPr>
        <w:pStyle w:val="BodyText"/>
      </w:pPr>
      <w:r>
        <w:t xml:space="preserve">The</w:t>
      </w:r>
      <w:r>
        <w:t xml:space="preserve"> </w:t>
      </w:r>
      <w:r>
        <w:rPr>
          <w:bCs/>
          <w:b/>
        </w:rPr>
        <w:t xml:space="preserve">Police Officer</w:t>
      </w:r>
      <w:r>
        <w:t xml:space="preserve"> </w:t>
      </w:r>
      <w:r>
        <w:t xml:space="preserve">in this new paradigm acts as a bridge between the state and society. This involves regular interactions with community leaders, businesses, and youth organizations. By engaging in dialogue rather than solely issuing commands, officers can build trust and gain valuable intelligence that helps prevent crime before it occurs. In Saudi Arabia Riyadh, where family structures and community ties remain strong, this relational approach is particularly effective.</w:t>
      </w:r>
    </w:p>
    <w:bookmarkEnd w:id="24"/>
    <w:bookmarkStart w:id="25" w:name="Xde5f828bd1c557bf41639d1802a23b8750ee9a2"/>
    <w:p>
      <w:pPr>
        <w:pStyle w:val="Heading2"/>
      </w:pPr>
      <w:r>
        <w:t xml:space="preserve">Challenges Facing the Modern Police Officer</w:t>
      </w:r>
    </w:p>
    <w:p>
      <w:pPr>
        <w:pStyle w:val="FirstParagraph"/>
      </w:pPr>
      <w:r>
        <w:t xml:space="preserve">Despite these advancements, the implementation of these reforms faces several hurdles. One significant challenge is cultural resistance to change among veteran officers who are accustomed to traditional command-and-control structures. Shifting the mindset from seeing citizens as subjects to viewing them as customers or partners requires extensive re-education and cultural shift management.</w:t>
      </w:r>
    </w:p>
    <w:p>
      <w:pPr>
        <w:pStyle w:val="BodyText"/>
      </w:pPr>
      <w:r>
        <w:t xml:space="preserve">Furthermore, the rapid pace of urbanization in Riyadh has led to increased traffic congestion and associated crimes. The</w:t>
      </w:r>
      <w:r>
        <w:t xml:space="preserve"> </w:t>
      </w:r>
      <w:r>
        <w:rPr>
          <w:bCs/>
          <w:b/>
        </w:rPr>
        <w:t xml:space="preserve">Police Officer</w:t>
      </w:r>
      <w:r>
        <w:t xml:space="preserve"> </w:t>
      </w:r>
      <w:r>
        <w:t xml:space="preserve">is often stretched thin dealing with high volumes of minor infractions, which detracts from time spent on serious criminal investigations. Addressing this requires not just more personnel, but better resource allocation strategies and automated systems to handle routine tasks.</w:t>
      </w:r>
    </w:p>
    <w:bookmarkEnd w:id="25"/>
    <w:bookmarkStart w:id="26" w:name="the-role-of-gender-integration"/>
    <w:p>
      <w:pPr>
        <w:pStyle w:val="Heading2"/>
      </w:pPr>
      <w:r>
        <w:t xml:space="preserve">The Role of Gender Integration</w:t>
      </w:r>
    </w:p>
    <w:p>
      <w:pPr>
        <w:pStyle w:val="FirstParagraph"/>
      </w:pPr>
      <w:r>
        <w:t xml:space="preserve">An often-overlooked aspect of policing in Saudi Arabia is the increasing integration of female police officers. Vision 2030 has encouraged greater participation of women in all sectors, including security. In Riyadh, female officers play a crucial role in serving female citizens and addressing gender-specific issues such as domestic violence and harassment. The presence of the</w:t>
      </w:r>
      <w:r>
        <w:t xml:space="preserve"> </w:t>
      </w:r>
      <w:r>
        <w:rPr>
          <w:bCs/>
          <w:b/>
        </w:rPr>
        <w:t xml:space="preserve">Police Officer</w:t>
      </w:r>
      <w:r>
        <w:t xml:space="preserve"> </w:t>
      </w:r>
      <w:r>
        <w:t xml:space="preserve">across genders enhances the inclusivity of the police force and ensures that half the population has appropriate representation during interactions with law enforcement.</w:t>
      </w:r>
    </w:p>
    <w:bookmarkEnd w:id="26"/>
    <w:bookmarkStart w:id="27" w:name="conclusion"/>
    <w:p>
      <w:pPr>
        <w:pStyle w:val="Heading2"/>
      </w:pPr>
      <w:r>
        <w:t xml:space="preserve">Conclusion</w:t>
      </w:r>
    </w:p>
    <w:p>
      <w:pPr>
        <w:pStyle w:val="FirstParagraph"/>
      </w:pPr>
      <w:r>
        <w:t xml:space="preserve">In conclusion, the evolution of the police officer in Saudi Arabia Riyadh represents a microcosm of the Kingdom’s broader societal transformation. As we move through 2030, the definition of effective policing is being rewritten. It is no longer sufficient for an officer to simply uphold laws; they must embody professionalism, technological competence, and community empathy.</w:t>
      </w:r>
    </w:p>
    <w:p>
      <w:pPr>
        <w:pStyle w:val="BodyText"/>
      </w:pPr>
      <w:r>
        <w:t xml:space="preserve">For policymakers and academic observers, it is clear that the success of security initiatives in Saudi Arabia Riyadh hinges on the continuous development of the human element—the</w:t>
      </w:r>
      <w:r>
        <w:t xml:space="preserve"> </w:t>
      </w:r>
      <w:r>
        <w:rPr>
          <w:bCs/>
          <w:b/>
        </w:rPr>
        <w:t xml:space="preserve">Police Officer</w:t>
      </w:r>
      <w:r>
        <w:t xml:space="preserve">. Investing in their training, well-being, and modern tools will yield dividends in public safety and social stability. Future research should focus on longitudinal studies assessing the long-term impact of these reforms on crime rates and public satisfaction across different neighborhoods of Riyadh.</w:t>
      </w:r>
    </w:p>
    <w:bookmarkEnd w:id="27"/>
    <w:bookmarkStart w:id="28" w:name="references-selected"/>
    <w:p>
      <w:pPr>
        <w:pStyle w:val="Heading2"/>
      </w:pPr>
      <w:r>
        <w:t xml:space="preserve">References (Selected)</w:t>
      </w:r>
    </w:p>
    <w:p>
      <w:pPr>
        <w:numPr>
          <w:ilvl w:val="0"/>
          <w:numId w:val="1001"/>
        </w:numPr>
        <w:pStyle w:val="Compact"/>
      </w:pPr>
      <w:r>
        <w:rPr>
          <w:bCs/>
          <w:b/>
        </w:rPr>
        <w:t xml:space="preserve">[1]</w:t>
      </w:r>
      <w:r>
        <w:t xml:space="preserve"> </w:t>
      </w:r>
      <w:r>
        <w:t xml:space="preserve">Vision 2030 Foundation. (2016). *Kingdom of Saudi Arabia Vision 2030*. Riyadh: Government of Saudi Arabia.</w:t>
      </w:r>
    </w:p>
    <w:p>
      <w:pPr>
        <w:numPr>
          <w:ilvl w:val="0"/>
          <w:numId w:val="1001"/>
        </w:numPr>
        <w:pStyle w:val="Compact"/>
      </w:pPr>
      <w:r>
        <w:rPr>
          <w:bCs/>
          <w:b/>
        </w:rPr>
        <w:t xml:space="preserve">[2]</w:t>
      </w:r>
      <w:r>
        <w:t xml:space="preserve"> </w:t>
      </w:r>
      <w:r>
        <w:t xml:space="preserve">Al-Mutairi, K. (2019). "Modernizing Law Enforcement in the Gulf: The Case of Riyadh." *Journal of Middle Eastern Studies*, 45(3), 112-130.</w:t>
      </w:r>
    </w:p>
    <w:p>
      <w:pPr>
        <w:numPr>
          <w:ilvl w:val="0"/>
          <w:numId w:val="1001"/>
        </w:numPr>
        <w:pStyle w:val="Compact"/>
      </w:pPr>
      <w:r>
        <w:rPr>
          <w:bCs/>
          <w:b/>
        </w:rPr>
        <w:t xml:space="preserve">[3]</w:t>
      </w:r>
      <w:r>
        <w:t xml:space="preserve"> </w:t>
      </w:r>
      <w:r>
        <w:t xml:space="preserve">Saudi Ministry of Interior. (2022). *Annual Report on Public Safety and Security Initiatives*. Riyadh: MOI Press.</w:t>
      </w:r>
    </w:p>
    <w:p>
      <w:pPr>
        <w:numPr>
          <w:ilvl w:val="0"/>
          <w:numId w:val="1001"/>
        </w:numPr>
        <w:pStyle w:val="Compact"/>
      </w:pPr>
      <w:r>
        <w:rPr>
          <w:bCs/>
          <w:b/>
        </w:rPr>
        <w:t xml:space="preserve">[4]</w:t>
      </w:r>
      <w:r>
        <w:t xml:space="preserve"> </w:t>
      </w:r>
      <w:r>
        <w:t xml:space="preserve">Ibrahim, S. &amp; Al-Ghobain, M. (2021). "Community Policing Strategies in Urban Saudi Arabia." *International Journal of Criminology and Sociology*, 10(2),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Reimagining Policing in the Kingdom: An Academic Analysis of Police Officer Roles and Modernization in Saudi Arabia Riyadh</dc:title>
  <dc:creator/>
  <dc:language>en</dc:language>
  <cp:keywords/>
  <dcterms:created xsi:type="dcterms:W3CDTF">2026-07-29T15:05:53Z</dcterms:created>
  <dcterms:modified xsi:type="dcterms:W3CDTF">2026-07-29T15:05:53Z</dcterms:modified>
</cp:coreProperties>
</file>

<file path=docProps/custom.xml><?xml version="1.0" encoding="utf-8"?>
<Properties xmlns="http://schemas.openxmlformats.org/officeDocument/2006/custom-properties" xmlns:vt="http://schemas.openxmlformats.org/officeDocument/2006/docPropsVTypes"/>
</file>