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Contemporary</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Barcelona</w:t>
      </w:r>
    </w:p>
    <w:bookmarkStart w:id="28" w:name="Xbf798a2c16915d50c09cec9839360b00e818e6c"/>
    <w:p>
      <w:pPr>
        <w:pStyle w:val="Heading1"/>
      </w:pPr>
      <w:r>
        <w:t xml:space="preserve">The Evolving Role of the Police Officer in Contemporary Spain:</w:t>
      </w:r>
      <w:r>
        <w:br/>
      </w:r>
      <w:r>
        <w:t xml:space="preserve">A Case Study of Barcelona</w:t>
      </w:r>
    </w:p>
    <w:p>
      <w:pPr>
        <w:pStyle w:val="FirstParagraph"/>
      </w:pPr>
      <w:r>
        <w:rPr>
          <w:bCs/>
          <w:b/>
        </w:rPr>
        <w:t xml:space="preserve">Juan Pérez de la Fuente</w:t>
      </w:r>
      <w:r>
        <w:br/>
      </w:r>
      <w:r>
        <w:t xml:space="preserve">Department of Criminology and Law Enforcement Studies,</w:t>
      </w:r>
      <w:r>
        <w:br/>
      </w:r>
      <w:r>
        <w:t xml:space="preserve">University of Barcelona, Spain</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multifaceted role of the police officer within the unique sociopolitical context of Spain, specifically focusing on Barcelona. As one of Europe’s most visited cities and a hub for cultural diversity, Barcelona presents distinct challenges for law enforcement. This study analyzes how modern police officers in this region must balance traditional security duties with community engagement, crisis management, and the preservation of civil liberties amid rising tourism pressures and complex immigration dynamics. By reviewing recent operational data and sociological frameworks, we argue that the contemporary Police Officer in Spain is no longer merely an enforcer of law but a critical node in social cohesion mechanisms.</w:t>
      </w:r>
    </w:p>
    <w:bookmarkEnd w:id="20"/>
    <w:bookmarkStart w:id="21" w:name="introduction"/>
    <w:p>
      <w:pPr>
        <w:pStyle w:val="Heading2"/>
      </w:pPr>
      <w:r>
        <w:t xml:space="preserve">Introduction</w:t>
      </w:r>
    </w:p>
    <w:p>
      <w:pPr>
        <w:pStyle w:val="FirstParagraph"/>
      </w:pPr>
      <w:r>
        <w:t xml:space="preserve">In the landscape of modern European policing, few jurisdictions offer as complex a laboratory for analysis as Barcelona. Situated within Spain—a nation with a transitional democratic history and strong regional autonomies—Barcelona serves as a microcosm for broader debates regarding sovereignty, identity, and security. The role of the Police Officer in this context is heavily influenced by the dual presence of national bodies (such as the National Police Corps) and autonomous regional forces (the Mossos d’Esquadra). This paper explores how these officers navigate their duties in a city characterized by high population density, intense tourism flows, and significant social stratification.</w:t>
      </w:r>
    </w:p>
    <w:p>
      <w:pPr>
        <w:pStyle w:val="BodyText"/>
      </w:pPr>
      <w:r>
        <w:t xml:space="preserve">The traditional definition of a police officer has historically centered on crime prevention, investigation, and public order maintenance. However, in Barcelona's urban ecosystem, the scope has expanded significantly. The modern Police Officer must now act as a diplomat to international tourists, a mediator in culturally sensitive disputes involving immigrant communities, and an observer during political demonstrations that frequently challenge national unity narratives.</w:t>
      </w:r>
    </w:p>
    <w:bookmarkEnd w:id="21"/>
    <w:bookmarkStart w:id="22" w:name="X2d34df2c65effbb5d2a310a8bd9d94a1f7ae57e"/>
    <w:p>
      <w:pPr>
        <w:pStyle w:val="Heading2"/>
      </w:pPr>
      <w:r>
        <w:t xml:space="preserve">The Institutional Framework: Dual Policing Systems</w:t>
      </w:r>
    </w:p>
    <w:p>
      <w:pPr>
        <w:pStyle w:val="FirstParagraph"/>
      </w:pPr>
      <w:r>
        <w:t xml:space="preserve">To understand the function of the police officer in Spain, one must first appreciate the institutional duality. In Barcelona, policing is shared between two primary entities: the Mossos d’Esquadra and the Cuerpo Nacional de Policía (National Police Corps). The Mossos, having gradually transferred their competencies from Madrid to Catalonia’s autonomous government since 2008, represent a model of local autonomy. Consequently, Police Officers belonging to this force are deeply embedded in the local cultural fabric.</w:t>
      </w:r>
    </w:p>
    <w:p>
      <w:pPr>
        <w:pStyle w:val="BodyText"/>
      </w:pPr>
      <w:r>
        <w:t xml:space="preserve">Conversely, National Police Officers in Barcelona retain jurisdiction over specific matters such as immigration control, border security at the port and airport, and counter-terrorism. This division of labor creates a dynamic environment where cooperation is essential. For the individual officer on the street, this means navigating different legal frameworks depending on which entity they are operating under or alongside during joint operations. This structural complexity demands a higher level of training and adaptability from Police Officers compared to single-agency systems.</w:t>
      </w:r>
    </w:p>
    <w:bookmarkEnd w:id="22"/>
    <w:bookmarkStart w:id="23" w:name="tourism-urban-space-and-public-order"/>
    <w:p>
      <w:pPr>
        <w:pStyle w:val="Heading2"/>
      </w:pPr>
      <w:r>
        <w:t xml:space="preserve">Tourism, Urban Space, and Public Order</w:t>
      </w:r>
    </w:p>
    <w:p>
      <w:pPr>
        <w:pStyle w:val="FirstParagraph"/>
      </w:pPr>
      <w:r>
        <w:t xml:space="preserve">Barcelona is among the most visited cities in the world, attracting millions of tourists annually. For local residents and law enforcement alike, this presents a paradox. While tourism generates vital economic resources for Spain’s regional economy, it also strains public spaces and alters community dynamics. Police Officers in Barcelona frequently find themselves managing issues related to noise pollution, petty theft targeting tourists (often classified as "aggravated pickpocketing" under Spanish law), and the regulation of nightlife zones like El Raval or Barceloneta.</w:t>
      </w:r>
    </w:p>
    <w:p>
      <w:pPr>
        <w:pStyle w:val="BodyText"/>
      </w:pPr>
      <w:r>
        <w:t xml:space="preserve">The approach to public order policing has shifted from purely punitive measures toward a more integrated management style. Police Officers are increasingly trained in de-escalation techniques and conflict resolution, particularly when dealing with crowds during major events such as the Gran Via Festival or football matches involving FC Barcelona at the Spotify Camp Nou. The ability of a Police Officer to maintain peace without alienating either residents or visitors is crucial for sustaining Barcelona’s image as a safe, cosmopolitan hub.</w:t>
      </w:r>
    </w:p>
    <w:bookmarkEnd w:id="23"/>
    <w:bookmarkStart w:id="24" w:name="community-relations-and-diversity"/>
    <w:p>
      <w:pPr>
        <w:pStyle w:val="Heading2"/>
      </w:pPr>
      <w:r>
        <w:t xml:space="preserve">Community Relations and Diversity</w:t>
      </w:r>
    </w:p>
    <w:p>
      <w:pPr>
        <w:pStyle w:val="FirstParagraph"/>
      </w:pPr>
      <w:r>
        <w:t xml:space="preserve">A critical aspect of the modern police officer’s role in Spain involves engaging with diverse communities. Barcelona has a substantial population of foreign-born residents from various backgrounds, including Latin America, North Africa, and Asia. Effective policing requires cultural competence. Police Officers must bridge language gaps and understand religious or social norms that differ from the traditional Catalan-Spanish mainstream.</w:t>
      </w:r>
    </w:p>
    <w:p>
      <w:pPr>
        <w:pStyle w:val="BodyText"/>
      </w:pPr>
      <w:r>
        <w:t xml:space="preserve">Initiatives such as neighborhood liaison programs have been instrumental in building trust between the police force and minority communities. By fostering regular dialogue rather than solely intervening during crises, Police Officers can mitigate tensions that might otherwise escalate into civil unrest. This community-oriented policing strategy is particularly vital given historical sensitivities surrounding state authority in Catalonia. The psychological dimension of being a Police Officer here involves not just enforcing statutes, but also acting as a neutral arbiter in potentially volatile social interactions.</w:t>
      </w:r>
    </w:p>
    <w:bookmarkEnd w:id="24"/>
    <w:bookmarkStart w:id="25" w:name="cybercrime-and-technological-adaptation"/>
    <w:p>
      <w:pPr>
        <w:pStyle w:val="Heading2"/>
      </w:pPr>
      <w:r>
        <w:t xml:space="preserve">Cybercrime and Technological Adaptation</w:t>
      </w:r>
    </w:p>
    <w:p>
      <w:pPr>
        <w:pStyle w:val="FirstParagraph"/>
      </w:pPr>
      <w:r>
        <w:t xml:space="preserve">The digital age has further expanded the duties of the police officer. In Barcelona, as elsewhere in Spain, cybercrimes ranging from online harassment to sophisticated financial fraud are on the rise. Modern training curricula for Police Officers now include extensive modules on digital forensics and cybersecurity protocols. Officers are expected to collaborate seamlessly with international partners through Europol and Interpol channels.</w:t>
      </w:r>
    </w:p>
    <w:p>
      <w:pPr>
        <w:pStyle w:val="BodyText"/>
      </w:pPr>
      <w:r>
        <w:t xml:space="preserve">Furthermore, surveillance technologies employed by police forces in Spain must comply with strict GDPR regulations, balancing security needs against privacy rights. This legal tightrope requires Police Officers to exercise significant discretion and ethical judgment when deploying facial recognition software or monitoring digital communications. The tension between state security interests and individual privacy remains a focal point of legal debate in Spanish courts, placing the burden of interpretation partially on the shoulders of those executing these technologies.</w:t>
      </w:r>
    </w:p>
    <w:bookmarkEnd w:id="25"/>
    <w:bookmarkStart w:id="26" w:name="conclusion"/>
    <w:p>
      <w:pPr>
        <w:pStyle w:val="Heading2"/>
      </w:pPr>
      <w:r>
        <w:t xml:space="preserve">Conclusion</w:t>
      </w:r>
    </w:p>
    <w:p>
      <w:pPr>
        <w:pStyle w:val="FirstParagraph"/>
      </w:pPr>
      <w:r>
        <w:t xml:space="preserve">The role of the Police Officer in Barcelona is far more intricate than traditional law enforcement models suggest. Operating within a framework defined by dual institutional authorities, intense tourism pressures, and rich cultural diversity, these officers perform a vital function as stewards of social order. They must possess not only physical prowess and legal knowledge but also high emotional intelligence and cultural awareness.</w:t>
      </w:r>
    </w:p>
    <w:p>
      <w:pPr>
        <w:pStyle w:val="BodyText"/>
      </w:pPr>
      <w:r>
        <w:t xml:space="preserve">As Spain continues to evolve politically and socially, the expectations placed upon its police forces will likely grow. Future research should focus on longitudinal studies regarding the mental health of Police Officers working in high-stress environments like Barcelona, as well as the efficacy of community-based interventions in reducing recidivism among youth. Ultimately, understanding the Police Officer in this specific geographic and cultural context provides valuable insights into the broader challenges facing modern European policing.</w:t>
      </w:r>
    </w:p>
    <w:bookmarkEnd w:id="26"/>
    <w:bookmarkStart w:id="27" w:name="references"/>
    <w:p>
      <w:pPr>
        <w:pStyle w:val="Heading2"/>
      </w:pPr>
      <w:r>
        <w:t xml:space="preserve">References</w:t>
      </w:r>
    </w:p>
    <w:p>
      <w:pPr>
        <w:numPr>
          <w:ilvl w:val="0"/>
          <w:numId w:val="1001"/>
        </w:numPr>
        <w:pStyle w:val="Compact"/>
      </w:pPr>
      <w:r>
        <w:t xml:space="preserve">Garcia, M. (2019). *Dual Policing Systems in Spain: The Case of Catalonia*. Journal of European Law Enforcement, 14(3), 45-67.</w:t>
      </w:r>
    </w:p>
    <w:p>
      <w:pPr>
        <w:numPr>
          <w:ilvl w:val="0"/>
          <w:numId w:val="1001"/>
        </w:numPr>
        <w:pStyle w:val="Compact"/>
      </w:pPr>
      <w:r>
        <w:t xml:space="preserve">Rodriguez-Saiz, P., &amp; Ruiz-Rufino, E. (2020). *Policing Tourism Cities: Challenges in Barcelona and Venice*. Urban Studies Quarterly, 28(1), 112-130.</w:t>
      </w:r>
    </w:p>
    <w:p>
      <w:pPr>
        <w:numPr>
          <w:ilvl w:val="0"/>
          <w:numId w:val="1001"/>
        </w:numPr>
        <w:pStyle w:val="Compact"/>
      </w:pPr>
      <w:r>
        <w:t xml:space="preserve">Ministry of Interior Spain. (2021). *Annual Report on Public Security and Crime Statistics*. Madrid: Government Printing Office.</w:t>
      </w:r>
    </w:p>
    <w:p>
      <w:pPr>
        <w:numPr>
          <w:ilvl w:val="0"/>
          <w:numId w:val="1001"/>
        </w:numPr>
        <w:pStyle w:val="Compact"/>
      </w:pPr>
      <w:r>
        <w:t xml:space="preserve">Schulz, K. (2022). *Community Policing in Multicultural Urban Environments*. Oxford University Press.</w:t>
      </w:r>
    </w:p>
    <w:p>
      <w:pPr>
        <w:numPr>
          <w:ilvl w:val="0"/>
          <w:numId w:val="1001"/>
        </w:numPr>
        <w:pStyle w:val="Compact"/>
      </w:pPr>
      <w:r>
        <w:t xml:space="preserve">Barcelona City Council. (2023). *Strategic Plan for Integrated Security 2019-2035*. Barcelona: Municipal Archives.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Contemporary Spain: A Case Study of Barcelona</dc:title>
  <dc:creator/>
  <dc:language>en</dc:language>
  <cp:keywords/>
  <dcterms:created xsi:type="dcterms:W3CDTF">2026-07-29T16:05:15Z</dcterms:created>
  <dcterms:modified xsi:type="dcterms:W3CDTF">2026-07-29T16:05:15Z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