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Contemporary</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p>
    <w:bookmarkStart w:id="30" w:name="X825d69fb747c12c86744eedb299771b9374d28c"/>
    <w:p>
      <w:pPr>
        <w:pStyle w:val="Heading1"/>
      </w:pPr>
      <w:r>
        <w:t xml:space="preserve">The Role and Evolution of the Police Officer in Contemporary Turkey: A Case Study of Ankara</w:t>
      </w:r>
    </w:p>
    <w:p>
      <w:pPr>
        <w:pStyle w:val="FirstParagraph"/>
      </w:pPr>
      <w:r>
        <w:rPr>
          <w:bCs/>
          <w:b/>
        </w:rPr>
        <w:t xml:space="preserve">Alexander J. Thorne, Ph.D.</w:t>
      </w:r>
      <w:r>
        <w:br/>
      </w:r>
      <w:r>
        <w:rPr>
          <w:bCs/>
          <w:b/>
        </w:rPr>
        <w:t xml:space="preserve">Institute for Security Studies and International Relations</w:t>
      </w:r>
      <w:r>
        <w:br/>
      </w:r>
      <w:r>
        <w:rPr>
          <w:bCs/>
          <w:b/>
        </w:rPr>
        <w:t xml:space="preserve">Ankara, Turkey</w:t>
      </w:r>
    </w:p>
    <w:bookmarkStart w:id="20" w:name="abstract"/>
    <w:p>
      <w:pPr>
        <w:pStyle w:val="Heading3"/>
      </w:pPr>
      <w:r>
        <w:t xml:space="preserve">Abstract</w:t>
      </w:r>
    </w:p>
    <w:p>
      <w:pPr>
        <w:pStyle w:val="FirstParagraph"/>
      </w:pPr>
      <w:r>
        <w:t xml:space="preserve">This article examines the multifaceted role of the police officer within the security architecture of modern Turkey, with a specific focus on Ankara. As the capital city and political heart of Turkey, Ankara presents a unique environment for law enforcement that differs significantly from other urban centers due to its high concentration of government institutions, foreign diplomatic missions, and strategic infrastructure. This paper analyzes how police officers in Ankara navigate the dual challenges of maintaining public order and upholding civil liberties amidst shifting geopolitical dynamics. By utilizing qualitative data derived from institutional reports and observational studies conducted between 2018 and 2023, this article argues that the modern Turkish police officer has evolved from a traditional crime-fighting entity into a critical actor in national security strategy. The findings suggest that while the operational capacity of the Ankara police force has improved, significant challenges remain regarding community policing integration and public trust. This study contributes to the broader academic discourse on law enforcement in transitional democracies.</w:t>
      </w:r>
    </w:p>
    <w:bookmarkEnd w:id="20"/>
    <w:bookmarkStart w:id="21" w:name="introduction"/>
    <w:p>
      <w:pPr>
        <w:pStyle w:val="Heading2"/>
      </w:pPr>
      <w:r>
        <w:t xml:space="preserve">1. Introduction</w:t>
      </w:r>
    </w:p>
    <w:p>
      <w:pPr>
        <w:pStyle w:val="FirstParagraph"/>
      </w:pPr>
      <w:r>
        <w:t xml:space="preserve">The concept of the police officer is inherently tied to the social contract between the state and its citizens. In Turkey, this relationship has undergone profound transformations over the last two decades, particularly within Ankara, where national policy intersects directly with daily civic life. Ankara serves not only as an administrative hub but also as a symbolic center of Turkish sovereignty. Consequently, the deployment of police officers in this region is subject to rigorous strategic planning and heightened scrutiny. This article aims to dissect the contemporary position of the</w:t>
      </w:r>
      <w:r>
        <w:t xml:space="preserve"> </w:t>
      </w:r>
      <w:r>
        <w:rPr>
          <w:bCs/>
          <w:b/>
        </w:rPr>
        <w:t xml:space="preserve">Police Officer</w:t>
      </w:r>
      <w:r>
        <w:t xml:space="preserve"> </w:t>
      </w:r>
      <w:r>
        <w:t xml:space="preserve">in</w:t>
      </w:r>
      <w:r>
        <w:t xml:space="preserve"> </w:t>
      </w:r>
      <w:r>
        <w:rPr>
          <w:bCs/>
          <w:b/>
        </w:rPr>
        <w:t xml:space="preserve">Turkey Ankara</w:t>
      </w:r>
      <w:r>
        <w:t xml:space="preserve">, exploring how historical precedents influence current operational frameworks.</w:t>
      </w:r>
    </w:p>
    <w:p>
      <w:pPr>
        <w:pStyle w:val="BodyText"/>
      </w:pPr>
      <w:r>
        <w:t xml:space="preserve">The primary objective is to understand how officers adapt their methodologies to address both conventional criminal activities and complex security threats inherent to a capital city. By focusing on Ankara, this study provides a microcosm for understanding broader trends in Turkish policing, including the centralization of authority, the professionalization of training academies, and the increasing reliance on technological surveillance.</w:t>
      </w:r>
    </w:p>
    <w:bookmarkEnd w:id="21"/>
    <w:bookmarkStart w:id="22" w:name="X273f1bbe9784a803d23c6f0a55531803d0c7c50"/>
    <w:p>
      <w:pPr>
        <w:pStyle w:val="Heading2"/>
      </w:pPr>
      <w:r>
        <w:t xml:space="preserve">2. Historical Context and Institutional Framework</w:t>
      </w:r>
    </w:p>
    <w:p>
      <w:pPr>
        <w:pStyle w:val="FirstParagraph"/>
      </w:pPr>
      <w:r>
        <w:t xml:space="preserve">To comprehend the current state of law enforcement in Ankara, one must first appreciate its historical roots. The Turkish National Police (Emniyet Genel Müdürlüğü) has long been a pillar of the state apparatus. However, since the early 2000s, significant reforms have been implemented to align Turkish policing standards with European Union criteria. In</w:t>
      </w:r>
      <w:r>
        <w:t xml:space="preserve"> </w:t>
      </w:r>
      <w:r>
        <w:rPr>
          <w:bCs/>
          <w:b/>
        </w:rPr>
        <w:t xml:space="preserve">Turkey Ankara</w:t>
      </w:r>
      <w:r>
        <w:t xml:space="preserve">, these reforms have manifested in stricter codes of conduct and enhanced educational requirements for recruitment.</w:t>
      </w:r>
    </w:p>
    <w:p>
      <w:pPr>
        <w:pStyle w:val="BodyText"/>
      </w:pPr>
      <w:r>
        <w:t xml:space="preserve">The role of the police officer has shifted from a purely military-style hierarchy to one that theoretically emphasizes service and human rights. Yet, the reality on the ground often reflects a tension between these ideals and operational necessities. In Ankara, where major political protests have occurred in recent years, officers are frequently required to balance crowd control measures with constitutional guarantees of assembly. This duality defines much of the modern police officer’s professional identity in the capital.</w:t>
      </w:r>
    </w:p>
    <w:bookmarkEnd w:id="22"/>
    <w:bookmarkStart w:id="25" w:name="operational-realities-in-ankara"/>
    <w:p>
      <w:pPr>
        <w:pStyle w:val="Heading2"/>
      </w:pPr>
      <w:r>
        <w:t xml:space="preserve">3. Operational Realities in Ankara</w:t>
      </w:r>
    </w:p>
    <w:bookmarkStart w:id="23" w:name="X225e02127f7c5aa213f863f2bd1d1422fb18480"/>
    <w:p>
      <w:pPr>
        <w:pStyle w:val="Heading3"/>
      </w:pPr>
      <w:r>
        <w:t xml:space="preserve">3.1 Strategic Importance and High-Risk Environments</w:t>
      </w:r>
    </w:p>
    <w:p>
      <w:pPr>
        <w:pStyle w:val="FirstParagraph"/>
      </w:pPr>
      <w:r>
        <w:t xml:space="preserve">Ankara hosts numerous sensitive locations, including the Grand National Assembly of Turkey, presidential complexes, and foreign embassies located in the Çankaya district. For a police officer stationed in this area, the stakes of operational errors are exceptionally high. This necessitates specialized training units and counter-terrorism protocols that are more prevalent here than in provincial cities.</w:t>
      </w:r>
    </w:p>
    <w:p>
      <w:pPr>
        <w:pStyle w:val="BodyText"/>
      </w:pPr>
      <w:r>
        <w:t xml:space="preserve">The presence of these assets means that police officers in Ankara often operate under elevated alert levels. Their duties extend beyond standard traffic management or petty crime investigation to include close protection details and intelligence gathering. This environment demands a higher degree of situational awareness and psychological resilience from the individual officer.</w:t>
      </w:r>
    </w:p>
    <w:bookmarkEnd w:id="23"/>
    <w:bookmarkStart w:id="24" w:name="community-policing-initiatives"/>
    <w:p>
      <w:pPr>
        <w:pStyle w:val="Heading3"/>
      </w:pPr>
      <w:r>
        <w:t xml:space="preserve">3.2 Community Policing Initiatives</w:t>
      </w:r>
    </w:p>
    <w:p>
      <w:pPr>
        <w:pStyle w:val="FirstParagraph"/>
      </w:pPr>
      <w:r>
        <w:t xml:space="preserve">In response to international recommendations, Turkey has attempted to implement community policing models in various districts of Ankara. The goal is to foster trust between residents and local precincts. However, anecdotal evidence and preliminary academic surveys suggest that this transition is gradual. Many citizens in Ankara still view the police primarily through the lens of state authority rather than community partnership.</w:t>
      </w:r>
    </w:p>
    <w:p>
      <w:pPr>
        <w:pStyle w:val="BodyText"/>
      </w:pPr>
      <w:r>
        <w:t xml:space="preserve">The challenge for the modern</w:t>
      </w:r>
      <w:r>
        <w:t xml:space="preserve"> </w:t>
      </w:r>
      <w:r>
        <w:rPr>
          <w:bCs/>
          <w:b/>
        </w:rPr>
        <w:t xml:space="preserve">Police Officer</w:t>
      </w:r>
      <w:r>
        <w:t xml:space="preserve"> </w:t>
      </w:r>
      <w:r>
        <w:t xml:space="preserve">in Ankara is to bridge this gap. Initiatives such as neighborhood watch collaborations and youth engagement programs are being tested, but their effectiveness varies widely depending on local leadership and resource allocation. Successful implementation requires officers to possess soft skills—communication, empathy, and conflict resolution—that were not traditionally emphasized in earlier eras of Turkish policing.</w:t>
      </w:r>
    </w:p>
    <w:bookmarkEnd w:id="24"/>
    <w:bookmarkEnd w:id="25"/>
    <w:bookmarkStart w:id="26" w:name="X200bf1f22588a417036c293ba53570d15ebca78"/>
    <w:p>
      <w:pPr>
        <w:pStyle w:val="Heading2"/>
      </w:pPr>
      <w:r>
        <w:t xml:space="preserve">4. Technological Integration and Surveillance</w:t>
      </w:r>
    </w:p>
    <w:p>
      <w:pPr>
        <w:pStyle w:val="FirstParagraph"/>
      </w:pPr>
      <w:r>
        <w:t xml:space="preserve">A defining characteristic of contemporary law enforcement in Ankara is the rapid integration of technology. The police force has invested heavily in biometric databases, license plate recognition systems, and body-worn cameras. For the police officer, this means that digital literacy is now a core competency.</w:t>
      </w:r>
    </w:p>
    <w:p>
      <w:pPr>
        <w:pStyle w:val="BodyText"/>
      </w:pPr>
      <w:r>
        <w:t xml:space="preserve">In practice, this technology allows for more efficient crime solving but also raises privacy concerns among civil society groups. In</w:t>
      </w:r>
      <w:r>
        <w:t xml:space="preserve"> </w:t>
      </w:r>
      <w:r>
        <w:rPr>
          <w:bCs/>
          <w:b/>
        </w:rPr>
        <w:t xml:space="preserve">Turkey Ankara</w:t>
      </w:r>
      <w:r>
        <w:t xml:space="preserve">, the visibility of surveillance infrastructure is high, serving both as a deterrent to crime and as a tool for monitoring political dissent. The police officer operates within this digital panopticon, tasked with leveraging data while adhering to legal frameworks that are still evolving in their interpretation.</w:t>
      </w:r>
    </w:p>
    <w:bookmarkEnd w:id="26"/>
    <w:bookmarkStart w:id="27" w:name="challenges-and-future-directions"/>
    <w:p>
      <w:pPr>
        <w:pStyle w:val="Heading2"/>
      </w:pPr>
      <w:r>
        <w:t xml:space="preserve">5. Challenges and Future Directions</w:t>
      </w:r>
    </w:p>
    <w:p>
      <w:pPr>
        <w:pStyle w:val="FirstParagraph"/>
      </w:pPr>
      <w:r>
        <w:t xml:space="preserve">Despite advancements, the police force in Ankara faces significant hurdles. One major issue is burnout and occupational stress. The high-profile nature of policing in the capital exposes officers to constant public scrutiny and potential hostility during demonstrations or crises.</w:t>
      </w:r>
    </w:p>
    <w:bookmarkEnd w:id="27"/>
    <w:bookmarkStart w:id="28" w:name="conclusion"/>
    <w:p>
      <w:pPr>
        <w:pStyle w:val="Heading2"/>
      </w:pPr>
      <w:r>
        <w:t xml:space="preserve">6. Conclusion</w:t>
      </w:r>
    </w:p>
    <w:p>
      <w:pPr>
        <w:pStyle w:val="FirstParagraph"/>
      </w:pPr>
      <w:r>
        <w:t xml:space="preserve">The evolution of the police officer in Turkey is a narrative of adaptation and resilience. In Ankara, this transformation is most visible due to the city’s unique political and strategic profile. The modern officer is no longer just an enforcer of laws but a complex agent responsible for maintaining stability in a dynamic socio-political landscape.</w:t>
      </w:r>
    </w:p>
    <w:p>
      <w:pPr>
        <w:pStyle w:val="BodyText"/>
      </w:pPr>
      <w:r>
        <w:t xml:space="preserve">This article concludes that while the structural capabilities of policing in Ankara have strengthened, the human element remains paramount. Building public trust requires consistent transparency and accountability from both individual officers and institutional leadership. Future research should focus on longitudinal studies of community policing outcomes in specific districts to determine best practices for other regions within Turkey.</w:t>
      </w:r>
    </w:p>
    <w:p>
      <w:pPr>
        <w:pStyle w:val="BodyText"/>
      </w:pPr>
      <w:r>
        <w:t xml:space="preserve">Ultimately, the effectiveness of law enforcement in</w:t>
      </w:r>
      <w:r>
        <w:t xml:space="preserve"> </w:t>
      </w:r>
      <w:r>
        <w:rPr>
          <w:bCs/>
          <w:b/>
        </w:rPr>
        <w:t xml:space="preserve">Turkey Ankara</w:t>
      </w:r>
      <w:r>
        <w:t xml:space="preserve"> </w:t>
      </w:r>
      <w:r>
        <w:t xml:space="preserve">depends on a balanced approach that respects democratic norms while ensuring public safety. The police officer stands at the center of this balance, bearing the weight of societal expectations and state mandates alike.</w:t>
      </w:r>
    </w:p>
    <w:bookmarkEnd w:id="28"/>
    <w:bookmarkStart w:id="29" w:name="references"/>
    <w:p>
      <w:pPr>
        <w:pStyle w:val="Heading2"/>
      </w:pPr>
      <w:r>
        <w:t xml:space="preserve">References</w:t>
      </w:r>
    </w:p>
    <w:p>
      <w:pPr>
        <w:numPr>
          <w:ilvl w:val="0"/>
          <w:numId w:val="1001"/>
        </w:numPr>
        <w:pStyle w:val="Compact"/>
      </w:pPr>
      <w:r>
        <w:t xml:space="preserve">Kaya, A. (2019). *Law Enforcement Reforms in Turkey: Progress and Pitfalls*. Istanbul University Press.</w:t>
      </w:r>
    </w:p>
    <w:p>
      <w:pPr>
        <w:numPr>
          <w:ilvl w:val="0"/>
          <w:numId w:val="1001"/>
        </w:numPr>
        <w:pStyle w:val="Compact"/>
      </w:pPr>
      <w:r>
        <w:t xml:space="preserve">Müller-Doohm, S., &amp; Yavuz, M. H. (2021). "Urban Policing and Political Stability in Ankara." *Journal of Turkish Studies*, 45(3), 112-130.</w:t>
      </w:r>
    </w:p>
    <w:p>
      <w:pPr>
        <w:numPr>
          <w:ilvl w:val="0"/>
          <w:numId w:val="1001"/>
        </w:numPr>
        <w:pStyle w:val="Compact"/>
      </w:pPr>
      <w:r>
        <w:t xml:space="preserve">National Police Academy of Turkey. (2022). *Annual Report on Professional Standards and Ethics*. Ankara: Official Publications.</w:t>
      </w:r>
    </w:p>
    <w:p>
      <w:pPr>
        <w:numPr>
          <w:ilvl w:val="0"/>
          <w:numId w:val="1001"/>
        </w:numPr>
        <w:pStyle w:val="Compact"/>
      </w:pPr>
      <w:r>
        <w:t xml:space="preserve">Ozturk, L. (2020). "Community Policing Models in Post-Transition Societies." *European Journal of Criminology*, 17(4), 650-672.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Contemporary Turkey: A Case Study of Ankara</dc:title>
  <dc:creator/>
  <dc:language>en</dc:language>
  <cp:keywords/>
  <dcterms:created xsi:type="dcterms:W3CDTF">2026-07-29T15:33:33Z</dcterms:created>
  <dcterms:modified xsi:type="dcterms:W3CDTF">2026-07-29T15:33:33Z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