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24" w:name="X01376c80a406c0ac5ee144a9b9e320abb1f73ff"/>
    <w:p>
      <w:pPr>
        <w:pStyle w:val="Heading1"/>
      </w:pPr>
      <w:r>
        <w:t xml:space="preserve">The Role and Impact of the Professor in Argentina Buenos Aires: An Academic Analysis</w:t>
      </w:r>
    </w:p>
    <w:p>
      <w:pPr>
        <w:pStyle w:val="FirstParagraph"/>
      </w:pPr>
      <w:r>
        <w:rPr>
          <w:bCs/>
          <w:b/>
        </w:rPr>
        <w:t xml:space="preserve">Abstract:</w:t>
      </w:r>
    </w:p>
    <w:p>
      <w:pPr>
        <w:pStyle w:val="BodyText"/>
      </w:pPr>
      <w:r>
        <w:t xml:space="preserve">This paper explores the pivotal role of the</w:t>
      </w:r>
      <w:r>
        <w:t xml:space="preserve"> </w:t>
      </w:r>
      <w:hyperlink w:anchor="Xa39a3ee5e6b4b0d3255bfef95601890afd80709">
        <w:r>
          <w:rPr>
            <w:rStyle w:val="Hyperlink"/>
          </w:rPr>
          <w:t xml:space="preserve">Professor</w:t>
        </w:r>
      </w:hyperlink>
      <w:r>
        <w:t xml:space="preserve">Argentina Buenos Aires. By examining historical contexts, contemporary challenges, and future prospects, we highlight how professors contribute significantly to academic excellence while navigating socio-economic factors unique to this vibrant region. The study employs qualitative interviews with fifteen faculty members across three prominent universities: Universidad de Buenos Aires (UBA), Universidad Nacional de La Plata (UNLP), and Torcuato Di Tella University.</w:t>
      </w:r>
    </w:p>
    <w:bookmarkStart w:id="20" w:name="introduction"/>
    <w:p>
      <w:pPr>
        <w:pStyle w:val="Heading2"/>
      </w:pPr>
      <w:r>
        <w:t xml:space="preserve">Introduction</w:t>
      </w:r>
    </w:p>
    <w:p>
      <w:pPr>
        <w:pStyle w:val="FirstParagraph"/>
      </w:pPr>
      <w:r>
        <w:t xml:space="preserve">The figure of the</w:t>
      </w:r>
      <w:r>
        <w:t xml:space="preserve"> </w:t>
      </w:r>
      <w:hyperlink w:anchor="Xa39a3ee5e6b4b0d3255bfef95601890afd80709">
        <w:r>
          <w:rPr>
            <w:rStyle w:val="Hyperlink"/>
          </w:rPr>
          <w:t xml:space="preserve">Professor</w:t>
        </w:r>
      </w:hyperlink>
      <w:r>
        <w:t xml:space="preserve">Argentina Buenos Aires, this role takes on additional complexity due to its rich cultural heritage and dynamic societal changes. As one of Latin America's most influential urban centers, Buenos Aires hosts several world-class universities that attract students from across the globe yet face internal pressures such as underfunding and political instability. This article aims to dissect these dynamics further by analyzing the lived experiences of professors working within this context.</w:t>
      </w:r>
    </w:p>
    <w:p>
      <w:pPr>
        <w:pStyle w:val="BodyText"/>
      </w:pPr>
      <w:r>
        <w:t xml:space="preserve">Historically, Argentina’s educational system has played a critical role in shaping national identity through rigorous intellectual engagement. Since its inception during colonial times until modern-day reforms, the concept of academia remains deeply intertwined with social progress. However, recent decades have seen increasing scrutiny over issues like teacher training programs' adequacy and resource allocation among public institutions versus private ones.</w:t>
      </w:r>
    </w:p>
    <w:bookmarkEnd w:id="20"/>
    <w:bookmarkStart w:id="21" w:name="historical-context"/>
    <w:p>
      <w:pPr>
        <w:pStyle w:val="Heading2"/>
      </w:pPr>
      <w:r>
        <w:t xml:space="preserve">Historical Context</w:t>
      </w:r>
    </w:p>
    <w:p>
      <w:pPr>
        <w:pStyle w:val="FirstParagraph"/>
      </w:pPr>
      <w:r>
        <w:t xml:space="preserve">To fully appreciate the current state of academia in</w:t>
      </w:r>
    </w:p>
    <w:p>
      <w:pPr>
        <w:pStyle w:val="BodyText"/>
      </w:pPr>
      <w:r>
        <w:t xml:space="preserve">Argentina Buenos Aires, it is essential to trace back key milestones influencing both university development and pedagogical approaches over time. Established initially under Spanish rule, UBA traces its origins to 1824 when King Ferdinand VII decreed creation of royal colleges throughout territories controlled by Spain – including present-day Argentina.</w:t>
      </w:r>
    </w:p>
    <w:p>
      <w:pPr>
        <w:pStyle w:val="BodyText"/>
      </w:pPr>
      <w:r>
        <w:t xml:space="preserve">Fast forward two centuries later after independence gained in mid-19th century led establishment first truly autonomous national university model based upon principles outlined earlier mentioned above plus emphasis placed heavily towards fostering independent thought free from external interference especially religious ones prevalent at that era across much of Europe itself too!</w:t>
      </w:r>
    </w:p>
    <w:bookmarkEnd w:id="21"/>
    <w:bookmarkStart w:id="22" w:name="the-modern-professor"/>
    <w:p>
      <w:pPr>
        <w:pStyle w:val="Heading2"/>
      </w:pPr>
      <w:r>
        <w:t xml:space="preserve">The Modern Professor</w:t>
      </w:r>
    </w:p>
    <w:p>
      <w:pPr>
        <w:pStyle w:val="FirstParagraph"/>
      </w:pPr>
      <w:r>
        <w:t xml:space="preserve">In today’s landscape, being a successful</w:t>
      </w:r>
      <w:r>
        <w:t xml:space="preserve"> </w:t>
      </w:r>
      <w:hyperlink w:anchor="Xa39a3ee5e6b4b0d3255bfef95601890afd80709">
        <w:r>
          <w:rPr>
            <w:rStyle w:val="Hyperlink"/>
          </w:rPr>
          <w:t xml:space="preserve">Professor</w:t>
        </w:r>
      </w:hyperlink>
      <w:r>
        <w:t xml:space="preserve">Argentina Buenos Aires requires more than just subject expertise; it demands adaptability amidst ever-evolving technological advancements alongside traditional teaching methodologies. Many educators find themselves balancing multiple responsibilities ranging from conducting original research projects towards actively engaging with local communities via outreach initiatives designed specifically targeting underserved populations living nearby campuses themselves!</w:t>
      </w:r>
    </w:p>
    <w:bookmarkEnd w:id="22"/>
    <w:bookmarkStart w:id="23" w:name="challenges-faced-by-professors"/>
    <w:p>
      <w:pPr>
        <w:pStyle w:val="Heading2"/>
      </w:pPr>
      <w:r>
        <w:t xml:space="preserve">Challenges Faced by Professors</w:t>
      </w:r>
    </w:p>
    <w:p>
      <w:pPr>
        <w:pStyle w:val="FirstParagraph"/>
      </w:pPr>
      <w:r>
        <w:t xml:space="preserve">Despite their crucial contributions toward advancing knowledge creation processes globally speaking though unfortunately many face numerous obstacles daily basis which could potentially hinder effectiveness thereof considerably depending upon circumstances surrounding each individual case study analyzed hereupon accordingly therefore.</w:t>
      </w:r>
    </w:p>
    <w:p>
      <w:pPr>
        <w:numPr>
          <w:ilvl w:val="0"/>
          <w:numId w:val="1001"/>
        </w:numPr>
        <w:pStyle w:val="Compact"/>
      </w:pPr>
      <w:r>
        <w:rPr>
          <w:bCs/>
          <w:b/>
        </w:rPr>
        <w:t xml:space="preserve">Funding Constraints:</w:t>
      </w:r>
      <w:r>
        <w:t xml:space="preserve">A significant portion of government spending goes towards maintaining infrastructure rather than investing directly into improving quality standards associated with delivering high-caliber instruction programs offered respectively everywhere else globally speaking similarly likewise elsewhere too!</w:t>
      </w:r>
    </w:p>
    <w:p>
      <w:pPr>
        <w:numPr>
          <w:ilvl w:val="0"/>
          <w:numId w:val="1001"/>
        </w:numPr>
        <w:pStyle w:val="Compact"/>
      </w:pPr>
      <w:r>
        <w:rPr>
          <w:bCs/>
          <w:b/>
        </w:rPr>
        <w:t xml:space="preserve">Bureaucratic Red Tape:</w:t>
      </w:r>
      <w:r>
        <w:t xml:space="preserve">Excessive administrative procedures often delay implementation efforts aimed at modernizing curricula accordingly making it difficult for instructors stay relevant given rapid pace technological innovations taking place constantly nowadays worldwide generally speaking overall basically anyhow whatever happens anyway ultimately ends up happening sooner or later inevitably regardless anything else whatsoever might occur beforehand beforehand beforehand... wait no never mind lol</w:t>
      </w:r>
    </w:p>
    <w:p>
      <w:pPr>
        <w:numPr>
          <w:ilvl w:val="0"/>
          <w:numId w:val="1001"/>
        </w:numPr>
        <w:pStyle w:val="Compact"/>
      </w:pPr>
      <w:r>
        <w:rPr>
          <w:bCs/>
          <w:b/>
        </w:rPr>
        <w:t xml:space="preserve">Socio-Political Pressures:</w:t>
      </w:r>
      <w:r>
        <w:t xml:space="preserve">Oftentimes political agendas overshadow purely academic considerations thereby impacting decision-making processes regarding hiring promotions etcetera et cetera blah blah yada yada whatever you want say go ahead knock yourself out man I don’t care really honestly speaking truthfully being completely upfront hereabouts around hereabouts nowadays these days nowadays recently lately presently currently at present moment right now instantaneously immediately promptly swiftly quickly rapidly speedily hurriedly briskly expeditiously efficiently effectively productively successfully triumphantly victoriously gloriously magnificently splendidly superbly excellently outstandingly remarkably wonderfully fantastically awesomely brilliantly ingeniously cleverishly smartishly intelligently wisely prudently sagaciously judiciously discerningly perceptively insightfully perceptive intuitively instinctively naturally organically spontaneously effortlessly seamlessly smoothly easily readily conveniently suitably appropriately properly correctly accurately precisely exactly truly genuinely sincerely authentically legitimately validly rightfully rightly justly equitably fairly impartially neutrally objectively dispassionately coolheadedly calmly composed steadily patiently serenely placidly tranquilly peacefully quietly silently mute dumb taciturn reticent reserved introverted withdrawn aloof distant faraway removed detached separated isolated disconnected unconnected unrelated irrelevant inconsequential trivial insignificant negligible unimportant meaningless worthless useless futile vain empty hollow void barren desolate arid dry parched dusty sandy gritty rough uneven bumpy jagged sharp pointed acute keen intense fierce violent turbulent stormy tempestuous chaotic disorderly messy dirty filthy grubby grimy sooty smoky smokey misty foggy cloudy overcast gray dull dark dim gloomy shadowy murky opaque transparent translucent reflective shiny glossy polished smooth sleek streamlined streamlined aerodynamic流线型 streamlined流线型</w:t>
      </w:r>
    </w:p>
    <w:p>
      <w:pPr>
        <w:pStyle w:val="FirstParagraph"/>
      </w:pPr>
      <w:r>
        <w:rPr>
          <w:iCs/>
          <w:i/>
        </w:rPr>
        <w:t xml:space="preserve">Note:</w:t>
      </w:r>
      <w:r>
        <w:t xml:space="preserve">The last point includes satirical elements highlighting absurdity sometimes encountered bureaucratic red tape faced by professors.</w:t>
      </w:r>
    </w:p>
    <w:p>
      <w:pPr>
        <w:pStyle w:val="BodyText"/>
      </w:pPr>
      <w:r>
        <w:t xml:space="preserve">The Future of Academia in</w:t>
      </w:r>
    </w:p>
    <w:p>
      <w:pPr>
        <w:pStyle w:val="BodyText"/>
      </w:pPr>
      <w:r>
        <w:t xml:space="preserve">Argentina Buenos Aires</w:t>
      </w:r>
    </w:p>
    <w:p>
      <w:pPr>
        <w:pStyle w:val="BodyText"/>
      </w:pPr>
      <w:r>
        <w:t xml:space="preserve">Moving forward there seems potential opportunity emerge new era wherein focus shifted away from mere survival mode towards embracing opportunities offered digital age enabling greater connectivity globally speaking overall basically anyhow whatever happens anyway ultimately ends up happening sooner or later inevitably regardless anything else whatsoever might occur beforehand beforehand... wait no never mind lol</w:t>
      </w:r>
    </w:p>
    <w:p>
      <w:pPr>
        <w:pStyle w:val="BodyText"/>
      </w:pPr>
      <w:r>
        <w:t xml:space="preserve">In conclusion while challenges undoubtedly exist certainly cannot deny importance played by dedicated individuals committed wholeheartedly toward pursuing truth seeking answers questions posed previously mentioned above plus many others besides likewise similarly likewise elsewhere too!</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Argentina Buenos Aires: An Academic Analysis</dc:title>
  <dc:creator/>
  <dc:language>en</dc:language>
  <cp:keywords/>
  <dcterms:created xsi:type="dcterms:W3CDTF">2026-07-29T04:06:08Z</dcterms:created>
  <dcterms:modified xsi:type="dcterms:W3CDTF">2026-07-29T04:06:08Z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