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Abidjan:</w:t>
      </w:r>
      <w:r>
        <w:t xml:space="preserve"> </w:t>
      </w:r>
      <w:r>
        <w:t xml:space="preserve">A</w:t>
      </w:r>
      <w:r>
        <w:t xml:space="preserve"> </w:t>
      </w:r>
      <w:r>
        <w:t xml:space="preserve">Socio-Academic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Professor in Contemporary Ivory Coast Abidjan: A Socio-Academic Analysis</dc:title>
  <dc:creator/>
  <dc:language>en</dc:language>
  <cp:keywords/>
  <dcterms:created xsi:type="dcterms:W3CDTF">2026-09-26T09:12:14Z</dcterms:created>
  <dcterms:modified xsi:type="dcterms:W3CDTF">2026-09-26T09:12:14Z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