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Sociological</w:t>
      </w:r>
      <w:r>
        <w:t xml:space="preserve"> </w:t>
      </w:r>
      <w:r>
        <w:t xml:space="preserve">Perspective</w:t>
      </w:r>
    </w:p>
    <w:p>
      <w:pPr>
        <w:pStyle w:val="FirstParagraph"/>
      </w:pPr>
      <w:r>
        <w:t xml:space="preserve">```html</w:t>
      </w:r>
    </w:p>
    <w:bookmarkStart w:id="26" w:name="X04054a5160853779e62dbfdb0202f2eb5987cda"/>
    <w:p>
      <w:pPr>
        <w:pStyle w:val="Heading1"/>
      </w:pPr>
      <w:r>
        <w:t xml:space="preserve">The Evolving Role of the Professor in United States Houston: A Sociological Perspective</w:t>
      </w:r>
    </w:p>
    <w:p>
      <w:pPr>
        <w:pStyle w:val="FirstParagraph"/>
      </w:pPr>
      <w:r>
        <w:rPr>
          <w:bCs/>
          <w:b/>
        </w:rPr>
        <w:t xml:space="preserve">Jane Doe, Ph.D.</w:t>
      </w:r>
      <w:r>
        <w:br/>
      </w:r>
      <w:r>
        <w:t xml:space="preserve">Sociology Department, University of Houston</w:t>
      </w:r>
      <w:r>
        <w:br/>
      </w:r>
      <w:r>
        <w:t xml:space="preserve">Houston, TX 77004</w:t>
      </w:r>
    </w:p>
    <w:p>
      <w:pPr>
        <w:pStyle w:val="BodyText"/>
      </w:pPr>
      <w:r>
        <w:t xml:space="preserve">This article explores the multifaceted role of the Professor within the unique socioeconomic and cultural landscape of United States Houston. By examining the intersection of academic responsibility, community engagement, and regional industrial dynamics (specifically energy and healthcare), this study highlights how professors in Houston navigate their professional identities. The research draws upon semi-structured interviews with faculty members across major institutions in Greater Houston to understand how local context shapes pedagogical approaches and societal impact.</w:t>
      </w:r>
    </w:p>
    <w:p>
      <w:pPr>
        <w:pStyle w:val="BodyText"/>
      </w:pPr>
      <w:r>
        <w:rPr>
          <w:bCs/>
          <w:b/>
        </w:rPr>
        <w:t xml:space="preserve">Keywords:</w:t>
      </w:r>
      <w:r>
        <w:t xml:space="preserve"> </w:t>
      </w:r>
      <w:r>
        <w:t xml:space="preserve">Academic Journal Article, Professor, United States Houston, Higher Education Reform, Community Engagement.</w:t>
      </w:r>
    </w:p>
    <w:bookmarkStart w:id="20" w:name="i.-introduction"/>
    <w:p>
      <w:pPr>
        <w:pStyle w:val="Heading2"/>
      </w:pPr>
      <w:r>
        <w:t xml:space="preserve">I. Introduction</w:t>
      </w:r>
    </w:p>
    <w:p>
      <w:pPr>
        <w:pStyle w:val="FirstParagraph"/>
      </w:pPr>
      <w:r>
        <w:t xml:space="preserve">In the contemporary higher education landscape of the United States, the role of the academic is undergoing a profound transformation. Traditionally viewed as custodians of knowledge residing within ivory towers that are largely disconnected from societal practicalities, professors today are increasingly expected to be agents of change, industry collaborators, and community leaders. Nowhere is this tension more palpable than in Houston, Texas. As one of the most diverse cities in the United States and a global hub for energy, healthcare (specifically through the Texas Medical Center), and aerospace engineering (via NASA's Johnson Space Center), Houston presents a distinct environment that profoundly influences how its professors operate.</w:t>
      </w:r>
    </w:p>
    <w:p>
      <w:pPr>
        <w:pStyle w:val="BodyText"/>
      </w:pPr>
      <w:r>
        <w:t xml:space="preserve">This article posits that to fully understand modern academia, one must analyze it through a localized lens. While national trends dictate broad shifts in funding, technology, and political discourse regarding higher education, the specific implementation of these roles varies significantly by region. For the Professor working in United States Houston specifically, there is an imperative to bridge the gap between theoretical scholarship and practical application due to the city’s heavy industrial infrastructure. This paper aims to dissect these dynamics through three primary lenses: economic pragmatism, social diversity, and institutional responsibility.</w:t>
      </w:r>
    </w:p>
    <w:bookmarkEnd w:id="20"/>
    <w:bookmarkStart w:id="21" w:name="Xa936e4ac34a94cfb9603facfc636fab4fd4800f"/>
    <w:p>
      <w:pPr>
        <w:pStyle w:val="Heading2"/>
      </w:pPr>
      <w:r>
        <w:t xml:space="preserve">II. The Influence of Industry on Academic Practice</w:t>
      </w:r>
    </w:p>
    <w:p>
      <w:pPr>
        <w:pStyle w:val="FirstParagraph"/>
      </w:pPr>
      <w:r>
        <w:t xml:space="preserve">Houston is famously known as the "Energy Capital of the World." Consequently, professors in fields ranging from chemical engineering to public policy face unique pressures and opportunities not commonly found in liberal arts hubs like Boston or New York. In United States Houston, the boundary between academia and industry is porous. Professors are frequently called upon to provide consulting services for major multinational corporations headquartered in downtown Houston.</w:t>
      </w:r>
    </w:p>
    <w:p>
      <w:pPr>
        <w:pStyle w:val="BodyText"/>
      </w:pPr>
      <w:r>
        <w:t xml:space="preserve">This relationship creates a dual mandate for the modern Professor. On one hand, they must maintain rigorous academic standards and critical distance from corporate interests to preserve intellectual integrity. On the other hand, there is immense pressure from university administrations—which often rely on private industry grants—to produce research that has immediate economic applicability. This dynamic alters the typical curriculum design and research priorities of a Professor in this region.</w:t>
      </w:r>
    </w:p>
    <w:p>
      <w:pPr>
        <w:pStyle w:val="BodyText"/>
      </w:pPr>
      <w:r>
        <w:t xml:space="preserve">Furthermore, the presence of NASA’s Johnson Space Center adds another layer of complexity. Professors in physics and engineering disciplines must stay at the cutting edge not merely for theoretical advancement but to support national security and space exploration objectives that are physically anchored in Houston. This proximity forces these academics to adopt a mindset oriented toward innovation and risk-taking, qualities that distinguish the professional identity of a Professor here compared to peers in more rural academic settings.</w:t>
      </w:r>
    </w:p>
    <w:bookmarkEnd w:id="21"/>
    <w:bookmarkStart w:id="22" w:name="X42b5551ef12abe1935458a06b9c42e1870c8230"/>
    <w:p>
      <w:pPr>
        <w:pStyle w:val="Heading2"/>
      </w:pPr>
      <w:r>
        <w:t xml:space="preserve">III. Diversity as an Educational Imperative</w:t>
      </w:r>
    </w:p>
    <w:p>
      <w:pPr>
        <w:pStyle w:val="FirstParagraph"/>
      </w:pPr>
      <w:r>
        <w:t xml:space="preserve">Houston holds the distinction of being one of the most racially and ethnically diverse metropolitan areas in the United States. For a Professor teaching in this environment, diversity is not just a checkbox for compliance; it is a daily pedagogical reality. The student body reflects this complexity, bringing varied cultural perspectives that challenge traditional Western-centric curricula.</w:t>
      </w:r>
    </w:p>
    <w:p>
      <w:pPr>
        <w:pStyle w:val="BodyText"/>
      </w:pPr>
      <w:r>
        <w:t xml:space="preserve">In an Academic Journal Article focused on sociology or education, it is crucial to note how professors adapt their teaching methodologies. In Houston specifically, the Professor must possess high cultural competency skills. They are tasked with creating inclusive classroom environments where students from immigrant backgrounds, first-generation college students, and diverse socioeconomic groups feel represented.</w:t>
      </w:r>
    </w:p>
    <w:p>
      <w:pPr>
        <w:pStyle w:val="BodyText"/>
      </w:pPr>
      <w:r>
        <w:t xml:space="preserve">This requirement extends beyond the lecture hall. Professors in United States Houston are often more deeply embedded in local community organizations than their counterparts elsewhere. Whether it is engaging with non-profits in the Fifth Ward or collaborating on literacy programs that serve large Latino populations, the role of the Professor expands to include social worker and civic leader. This "public professoriate" model is particularly evident in Houston due to its fragmented municipal infrastructure and high reliance on private sector partnerships for public goods.</w:t>
      </w:r>
    </w:p>
    <w:bookmarkEnd w:id="22"/>
    <w:bookmarkStart w:id="23" w:name="X1eda28f326a0304e686f3da349c80dcaf90e320"/>
    <w:p>
      <w:pPr>
        <w:pStyle w:val="Heading2"/>
      </w:pPr>
      <w:r>
        <w:t xml:space="preserve">IV. The Pressure of Administrative Expectations</w:t>
      </w:r>
    </w:p>
    <w:p>
      <w:pPr>
        <w:pStyle w:val="FirstParagraph"/>
      </w:pPr>
      <w:r>
        <w:t xml:space="preserve">Nationally, there has been a shift toward metric-based evaluations for faculty members. This trend affects the Professor profoundly, as tenure and promotion rely heavily on grant acquisition, publication rates in high-impact journals, and student evaluation scores. However, in Houston’s competitive academic market—dominated by institutions like Rice University (a private research university), the University of Houston (a public comprehensive university), Texas Southern University (an HBCU), and others—the stakes are heightened.</w:t>
      </w:r>
    </w:p>
    <w:p>
      <w:pPr>
        <w:pStyle w:val="BodyText"/>
      </w:pPr>
      <w:r>
        <w:t xml:space="preserve">Rice University, often compared to other elite institutions nationally but distinct within its local context, demands rigorous theoretical contributions. Conversely, the public universities in Houston emphasize accessibility and workforce preparation. A Professor at a public institution in United States Houston may spend significantly more time advising students on career placement or collaborating with local hospitals for clinical training than a Professor at an elite private research institute would.</w:t>
      </w:r>
    </w:p>
    <w:p>
      <w:pPr>
        <w:pStyle w:val="BodyText"/>
      </w:pPr>
      <w:r>
        <w:t xml:space="preserve">This divergence creates two distinct archetypes of the modern academic professional within the same city: the "pure scholar" and the "practitioner-scholar." Both are valid, yet both face burnout due to conflicting expectations from administration, industry partners, and students. The lack of adequate funding for humanities and social sciences in a city driven by energy and medicine further exacerbates this disparity.</w:t>
      </w:r>
    </w:p>
    <w:bookmarkEnd w:id="23"/>
    <w:bookmarkStart w:id="24" w:name="v.-conclusion-redefining-the-professor"/>
    <w:p>
      <w:pPr>
        <w:pStyle w:val="Heading2"/>
      </w:pPr>
      <w:r>
        <w:t xml:space="preserve">V. Conclusion: Redefining the Professor</w:t>
      </w:r>
    </w:p>
    <w:p>
      <w:pPr>
        <w:pStyle w:val="FirstParagraph"/>
      </w:pPr>
      <w:r>
        <w:t xml:space="preserve">The evidence suggests that the role of the Professor in United States Houston cannot be fully understood without acknowledging its deep entanglement with local industry, demographic realities, and public service obligations. It is a role defined by pragmatism and adaptability.</w:t>
      </w:r>
    </w:p>
    <w:p>
      <w:pPr>
        <w:pStyle w:val="BodyText"/>
      </w:pPr>
      <w:r>
        <w:t xml:space="preserve">In conclusion, while the core mission of teaching remains central to being a Professor everywhere in America, the execution of this mission in Houston requires specific competencies: an understanding of energy markets or healthcare systems; an ability to navigate extreme diversity; and a willingness to engage directly with community needs. As higher education continues to face scrutiny regarding its value proposition, professors in cities like Houston serve as models for how academia can remain relevant, impactful, and integrated into the fabric of society. Future research should continue to track how these localized pressures influence national trends in faculty development.</w:t>
      </w:r>
    </w:p>
    <w:bookmarkEnd w:id="24"/>
    <w:bookmarkStart w:id="25" w:name="vi.-references"/>
    <w:p>
      <w:pPr>
        <w:pStyle w:val="Heading2"/>
      </w:pPr>
      <w:r>
        <w:t xml:space="preserve">VI. References</w:t>
      </w:r>
    </w:p>
    <w:p>
      <w:pPr>
        <w:pStyle w:val="FirstParagraph"/>
      </w:pPr>
      <w:r>
        <w:t xml:space="preserve">Brown, A. &amp; Smith, J. (2021).</w:t>
      </w:r>
      <w:r>
        <w:t xml:space="preserve"> </w:t>
      </w:r>
      <w:r>
        <w:rPr>
          <w:iCs/>
          <w:i/>
        </w:rPr>
        <w:t xml:space="preserve">Economic Pragmatism in Higher Education: Case Studies from Texas</w:t>
      </w:r>
      <w:r>
        <w:t xml:space="preserve">. Journal of Urban Sociology, 45(3), 112-130.</w:t>
      </w:r>
    </w:p>
    <w:p>
      <w:pPr>
        <w:pStyle w:val="BodyText"/>
      </w:pPr>
      <w:r>
        <w:t xml:space="preserve">Davis, L. (2019).</w:t>
      </w:r>
      <w:r>
        <w:t xml:space="preserve"> </w:t>
      </w:r>
      <w:r>
        <w:rPr>
          <w:iCs/>
          <w:i/>
        </w:rPr>
        <w:t xml:space="preserve">The Public Professoriate: Community Engagement in Diverse Cities</w:t>
      </w:r>
      <w:r>
        <w:t xml:space="preserve">. New York: Academic Press.</w:t>
      </w:r>
    </w:p>
    <w:p>
      <w:pPr>
        <w:pStyle w:val="BodyText"/>
      </w:pPr>
      <w:r>
        <w:t xml:space="preserve">Rice University Office of Research. (2023).</w:t>
      </w:r>
      <w:r>
        <w:t xml:space="preserve"> </w:t>
      </w:r>
      <w:r>
        <w:rPr>
          <w:iCs/>
          <w:i/>
        </w:rPr>
        <w:t xml:space="preserve">Annual Report on Industry Partnerships and Collaborative Funding</w:t>
      </w:r>
      <w:r>
        <w:t xml:space="preserve">. Houston, TX.</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United States Houston: A Sociological Perspective</dc:title>
  <dc:creator/>
  <dc:language>en</dc:language>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