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Societal</w:t>
      </w:r>
      <w:r>
        <w:t xml:space="preserve"> </w:t>
      </w:r>
      <w:r>
        <w:t xml:space="preserve">Development</w:t>
      </w:r>
    </w:p>
    <w:bookmarkStart w:id="30" w:name="Xdce9aadddef7e91d010a0c7900fb23959ae97b0"/>
    <w:p>
      <w:pPr>
        <w:pStyle w:val="Heading1"/>
      </w:pPr>
      <w:r>
        <w:t xml:space="preserve">The Role of the Professor in Zimbabwe Harare:</w:t>
      </w:r>
      <w:r>
        <w:br/>
      </w:r>
      <w:r>
        <w:t xml:space="preserve">Bridging Academic Rigor and Societal Development</w:t>
      </w:r>
    </w:p>
    <w:p>
      <w:pPr>
        <w:pStyle w:val="FirstParagraph"/>
      </w:pPr>
      <w:r>
        <w:rPr>
          <w:bCs/>
          <w:b/>
        </w:rPr>
        <w:t xml:space="preserve">Abstract</w:t>
      </w:r>
      <w:r>
        <w:br/>
      </w:r>
      <w:r>
        <w:t xml:space="preserve">This article critically examines the multifaceted role of the professor within the higher education landscape of Zimbabwe, specifically focusing on the capital city, Harare. As a hub for academic excellence in Southern Africa, Harare hosts several premier institutions where professors serve not merely as transmitters of knowledge but as catalysts for socio-economic transformation. This paper explores the historical context of academia in Zimbabwe, the contemporary challenges faced by scholars in Harare, and the imperative for professors to engage with local development goals while maintaining international scholarly standards. It argues that the modern professor in Zimbabwe Harare must balance pedagogical duties with community engagement, policy advisory roles, and global research collaboration.</w:t>
      </w:r>
    </w:p>
    <w:bookmarkStart w:id="20" w:name="introduction"/>
    <w:p>
      <w:pPr>
        <w:pStyle w:val="Heading2"/>
      </w:pPr>
      <w:r>
        <w:t xml:space="preserve">Introduction</w:t>
      </w:r>
    </w:p>
    <w:p>
      <w:pPr>
        <w:pStyle w:val="FirstParagraph"/>
      </w:pPr>
      <w:r>
        <w:t xml:space="preserve">The concept of the university has evolved significantly over the past century, shifting from an ivory tower isolated from societal concerns to a dynamic engine of innovation and social change. In Zimbabwe, this evolution is particularly pronounced in Harare, the nation’s capital and primary center for higher learning. The city is home to leading institutions such as the University of Zimbabwe (UZ) and Harare Institute of Technology (HIT), among others. Within these institutions, the figure of the professor stands at the intersection of intellectual authority and social responsibility.</w:t>
      </w:r>
    </w:p>
    <w:p>
      <w:pPr>
        <w:pStyle w:val="BodyText"/>
      </w:pPr>
      <w:r>
        <w:t xml:space="preserve">In this context, understanding what it means to be a professor in Zimbabwe Harare requires an analysis that goes beyond traditional definitions. It demands an appreciation for the unique socio-political environment, economic constraints, and cultural dynamics that characterize life in Harare. The professor here is not just an academic but often a public intellectual, a community leader, and sometimes even a political critic. This article seeks to unpack these roles.</w:t>
      </w:r>
    </w:p>
    <w:bookmarkEnd w:id="20"/>
    <w:bookmarkStart w:id="21" w:name="X3ffe7d4b6bd6ef65f0c8e488172a9aeb742fb6e"/>
    <w:p>
      <w:pPr>
        <w:pStyle w:val="Heading2"/>
      </w:pPr>
      <w:r>
        <w:t xml:space="preserve">The Historical Context of Academia in Zimbabwe</w:t>
      </w:r>
    </w:p>
    <w:p>
      <w:pPr>
        <w:pStyle w:val="FirstParagraph"/>
      </w:pPr>
      <w:r>
        <w:t xml:space="preserve">To understand the contemporary role of the professor, one must first appreciate the historical trajectory of higher education in Zimbabwe. Following independence in 1980, there was a massive push for educational expansion to redress colonial imbalances. This led to rapid growth in university enrollment and research output, particularly in Harare.</w:t>
      </w:r>
    </w:p>
    <w:p>
      <w:pPr>
        <w:pStyle w:val="BodyText"/>
      </w:pPr>
      <w:r>
        <w:t xml:space="preserve">During this period, professors were seen as nation-builders. They were expected to produce knowledge that was relevant to Zimbabwe’s development needs, focusing on agriculture, medicine, engineering, and the humanities. The academic community in Harale became a center for Pan-Africanist thought and critical scholarship. However, the economic challenges of the late 1990s and 2000s severely impacted this sector. Budget cuts to higher education led to brain drain as many experienced professors emigrated or left academia for other sectors.</w:t>
      </w:r>
    </w:p>
    <w:p>
      <w:pPr>
        <w:pStyle w:val="BodyText"/>
      </w:pPr>
      <w:r>
        <w:t xml:space="preserve">Despite these challenges, the institution of professorship in Zimbabwe Harare has remained resilient. Recent years have seen a renewed emphasis on research quality and international collaboration, driven by both local faculty and returning diaspora scholars. This resurgence highlights the enduring importance of the professor as a guardian of academic integrity and intellectual freedom.</w:t>
      </w:r>
    </w:p>
    <w:bookmarkEnd w:id="21"/>
    <w:bookmarkStart w:id="25" w:name="X8e1cd92d13ea253a2c10a63fe6f8ada92c3770f"/>
    <w:p>
      <w:pPr>
        <w:pStyle w:val="Heading2"/>
      </w:pPr>
      <w:r>
        <w:t xml:space="preserve">The Tripartite Role: Educator, Researcher, and Community Leader</w:t>
      </w:r>
    </w:p>
    <w:p>
      <w:pPr>
        <w:pStyle w:val="FirstParagraph"/>
      </w:pPr>
      <w:r>
        <w:t xml:space="preserve">In Harare, the typical professor is expected to fulfill three primary roles: teaching students, conducting research, and serving the community. While this triad is universal in academia, its manifestation in Zimbabwe presents unique challenges and opportunities.</w:t>
      </w:r>
    </w:p>
    <w:bookmarkStart w:id="22" w:name="Xc5adf3a7bd0f2a486abfc1ee98d1647da5cfa07"/>
    <w:p>
      <w:pPr>
        <w:pStyle w:val="Heading3"/>
      </w:pPr>
      <w:r>
        <w:t xml:space="preserve">Pedagogical Excellence Amidst Resource Constraints</w:t>
      </w:r>
    </w:p>
    <w:p>
      <w:pPr>
        <w:pStyle w:val="FirstParagraph"/>
      </w:pPr>
      <w:r>
        <w:t xml:space="preserve">Teaching remains the core mandate of the professor. In Harare, universities often face resource limitations, including large class sizes and outdated library materials. Professors are therefore required to be highly innovative in their pedagogy, utilizing low-cost technologies and community-based learning approaches. For instance, professors at UZ have been increasingly integrating mobile learning platforms to reach students in remote areas of Zimbabwe.</w:t>
      </w:r>
    </w:p>
    <w:bookmarkEnd w:id="22"/>
    <w:bookmarkStart w:id="23" w:name="relevant-research-and-development"/>
    <w:p>
      <w:pPr>
        <w:pStyle w:val="Heading3"/>
      </w:pPr>
      <w:r>
        <w:t xml:space="preserve">Relevant Research and Development</w:t>
      </w:r>
    </w:p>
    <w:p>
      <w:pPr>
        <w:pStyle w:val="FirstParagraph"/>
      </w:pPr>
      <w:r>
        <w:t xml:space="preserve">The second role involves conducting research that is relevant to local challenges. In Zimbabwe Harare, this means focusing on areas such as public health, sustainable agriculture, renewable energy solutions, and post-colonial studies. Professors are encouraged to publish in international journals but must ensure their work addresses the specific needs of the Zimbabwean context. This "glocal" approach ensures that academic research has tangible impacts on policy and practice.</w:t>
      </w:r>
    </w:p>
    <w:bookmarkEnd w:id="23"/>
    <w:bookmarkStart w:id="24" w:name="X0a1a5ad51dee8c7084cf542c8e561939450e6ff"/>
    <w:p>
      <w:pPr>
        <w:pStyle w:val="Heading3"/>
      </w:pPr>
      <w:r>
        <w:t xml:space="preserve">Social Responsibility and Community Engagement</w:t>
      </w:r>
    </w:p>
    <w:p>
      <w:pPr>
        <w:pStyle w:val="FirstParagraph"/>
      </w:pPr>
      <w:r>
        <w:t xml:space="preserve">The third, and perhaps most distinct role of the professor in Zimbabwe Harare, is their engagement with society. Given the complex socio-political history of Zimbabwe, professors are often called upon to provide expert analysis on national issues. They serve on government commissions, advise NGOs, and participate in public debates. This role requires a delicate balance; professors must uphold academic neutrality while actively contributing to the democratic discourse.</w:t>
      </w:r>
    </w:p>
    <w:bookmarkEnd w:id="24"/>
    <w:bookmarkEnd w:id="25"/>
    <w:bookmarkStart w:id="26" w:name="challenges-facing-professors-in-harare"/>
    <w:p>
      <w:pPr>
        <w:pStyle w:val="Heading2"/>
      </w:pPr>
      <w:r>
        <w:t xml:space="preserve">Challenges Facing Professors in Harare</w:t>
      </w:r>
    </w:p>
    <w:p>
      <w:pPr>
        <w:pStyle w:val="FirstParagraph"/>
      </w:pPr>
      <w:r>
        <w:t xml:space="preserve">Despite the vital importance of their role, professors in Zimbabwe Harare face significant hurdles. The economic instability of the country affects university funding, leading to difficulties in procuring research materials and maintaining infrastructure. Additionally, the high cost of living in Harare often forces academics to seek supplementary income streams, which can detract from their primary academic duties.</w:t>
      </w:r>
    </w:p>
    <w:p>
      <w:pPr>
        <w:pStyle w:val="BodyText"/>
      </w:pPr>
      <w:r>
        <w:t xml:space="preserve">Furthermore, intellectual freedom can sometimes be constrained by political pressures. While Zimbabwe’s constitution guarantees academic freedom, practical realities can make critical scholarship risky. Professors must navigate these waters carefully, advocating for truth and justice while ensuring the safety of themselves and their institutions.</w:t>
      </w:r>
    </w:p>
    <w:bookmarkEnd w:id="26"/>
    <w:bookmarkStart w:id="27" w:name="X86dd0f3d32737acb41d6350cea8d408d626fbe8"/>
    <w:p>
      <w:pPr>
        <w:pStyle w:val="Heading2"/>
      </w:pPr>
      <w:r>
        <w:t xml:space="preserve">The Future of Professorship in Zimbabwe Harare</w:t>
      </w:r>
    </w:p>
    <w:p>
      <w:pPr>
        <w:pStyle w:val="FirstParagraph"/>
      </w:pPr>
      <w:r>
        <w:t xml:space="preserve">Looking ahead, the role of the professor in Zimbabwe Harare is poised to become even more critical. With increasing digitalization and globalization, there is an opportunity for Harare-based academics to lead regional research initiatives. The African Continental Free Trade Area (AfCFTA) presents new avenues for economic and academic cooperation.</w:t>
      </w:r>
    </w:p>
    <w:p>
      <w:pPr>
        <w:pStyle w:val="BodyText"/>
      </w:pPr>
      <w:r>
        <w:t xml:space="preserve">To capitalize on these opportunities, there needs to be a strategic investment in the professoriate. This includes providing competitive salaries, improving research infrastructure, and fostering an environment that supports intellectual risk-taking. Governments and universities must work together to create policies that value academic expertise as a key asset for national development.</w:t>
      </w:r>
    </w:p>
    <w:bookmarkEnd w:id="27"/>
    <w:bookmarkStart w:id="29" w:name="conclusion"/>
    <w:p>
      <w:pPr>
        <w:pStyle w:val="Heading2"/>
      </w:pPr>
      <w:r>
        <w:t xml:space="preserve">Conclusion</w:t>
      </w:r>
    </w:p>
    <w:p>
      <w:pPr>
        <w:pStyle w:val="FirstParagraph"/>
      </w:pPr>
      <w:r>
        <w:t xml:space="preserve">In conclusion, the professor in Zimbabwe Harare is a pivotal figure in the nation’s intellectual and social fabric. Far from being passive observers, they are active agents of change who navigate complex challenges to deliver education, generate knowledge, and engage with society. As Zimbabwe continues to develop its higher education sector, recognizing and supporting this critical role will be essential for fostering sustainable growth and academic excellence.</w:t>
      </w:r>
    </w:p>
    <w:p>
      <w:pPr>
        <w:pStyle w:val="BodyText"/>
      </w:pPr>
      <w:r>
        <w:t xml:space="preserve">The future of academia in Harare depends on the ability of these institutions to empower their professors. By doing so, Zimbabwe can harness the full potential of its intellectual capital, contributing not only to local development but also to the broader African and global scholarly community. The professor remains a beacon of hope and progress in Zimbabwe Harare.</w:t>
      </w:r>
    </w:p>
    <w:bookmarkStart w:id="28" w:name="references"/>
    <w:p>
      <w:pPr>
        <w:pStyle w:val="Heading3"/>
      </w:pPr>
      <w:r>
        <w:t xml:space="preserve">References</w:t>
      </w:r>
    </w:p>
    <w:p>
      <w:pPr>
        <w:numPr>
          <w:ilvl w:val="0"/>
          <w:numId w:val="1001"/>
        </w:numPr>
        <w:pStyle w:val="Compact"/>
      </w:pPr>
      <w:r>
        <w:t xml:space="preserve">Moyo, S. (2018). *Higher Education and Social Change in Zimbabwe*. Harare: Weaver Press.</w:t>
      </w:r>
    </w:p>
    <w:p>
      <w:pPr>
        <w:numPr>
          <w:ilvl w:val="0"/>
          <w:numId w:val="1001"/>
        </w:numPr>
        <w:pStyle w:val="Compact"/>
      </w:pPr>
      <w:r>
        <w:t xml:space="preserve">Ncube, M. (2020). "The Economic Context of Academic Life in Southern Africa." *Journal of African Studies*, 45(3), 112-130.</w:t>
      </w:r>
    </w:p>
    <w:p>
      <w:pPr>
        <w:numPr>
          <w:ilvl w:val="0"/>
          <w:numId w:val="1001"/>
        </w:numPr>
        <w:pStyle w:val="Compact"/>
      </w:pPr>
      <w:r>
        <w:t xml:space="preserve">University of Zimbabwe. (2021). *Strategic Plan for Research and Innovation*. Harare: UZ Publications.</w:t>
      </w:r>
    </w:p>
    <w:p>
      <w:pPr>
        <w:numPr>
          <w:ilvl w:val="0"/>
          <w:numId w:val="1001"/>
        </w:numPr>
        <w:pStyle w:val="Compact"/>
      </w:pPr>
      <w:r>
        <w:t xml:space="preserve">Murphree, M. (2009). "State, Society and the University in Zimbabwe." *African Studies Review*, 52(1), 89-104.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Zimbabwe Harare: Bridging Academic Rigor and Societal Development</dc:title>
  <dc:creator/>
  <dc:language>en</dc:language>
  <cp:keywords/>
  <dcterms:created xsi:type="dcterms:W3CDTF">2026-07-29T11:36:28Z</dcterms:created>
  <dcterms:modified xsi:type="dcterms:W3CDTF">2026-07-29T11:36:28Z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