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Strategic</w:t>
      </w:r>
      <w:r>
        <w:t xml:space="preserve"> </w:t>
      </w:r>
      <w:r>
        <w:t xml:space="preserve">Analysis</w:t>
      </w:r>
    </w:p>
    <w:bookmarkStart w:id="32" w:name="X6c2c4fb2ce61957eee0ee8c1d5e603ef6764794"/>
    <w:p>
      <w:pPr>
        <w:pStyle w:val="Heading1"/>
      </w:pPr>
      <w:r>
        <w:t xml:space="preserve">The Evolving Role of the Project Manager in Australia Brisbane: A Strategic Analysis</w:t>
      </w:r>
    </w:p>
    <w:p>
      <w:pPr>
        <w:pStyle w:val="FirstParagraph"/>
      </w:pPr>
      <w:r>
        <w:rPr>
          <w:bCs/>
          <w:b/>
        </w:rPr>
        <w:t xml:space="preserve">Abstract</w:t>
      </w:r>
    </w:p>
    <w:p>
      <w:pPr>
        <w:pStyle w:val="BodyText"/>
      </w:pPr>
      <w:r>
        <w:t xml:space="preserve">This article examines the critical functions, challenges, and strategic importance of the Project Manager within the dynamic economic landscape of Australia Brisbane. As a major hub for infrastructure development, technology innovation, and service delivery in Queensland, Brisbane presents a unique environment for project management practices. This study analyzes how modern Project Managers must adapt to local regulatory frameworks, cultural nuances specific to South East Queensland, and global best practices. By exploring case studies from the construction and IT sectors in Australia Brisbane, this paper argues that effective Project Management is not merely about task execution but involves strategic stakeholder engagement, risk mitigation in a volatile economic climate, and fostering resilient team dynamics. The findings suggest that Project Managers operating in Australia Brisbane must possess a hybrid skill set combining technical proficiency with high emotional intelligence to navigate the complex socio-economic factors influencing local projects.</w:t>
      </w:r>
    </w:p>
    <w:bookmarkStart w:id="20" w:name="introduction"/>
    <w:p>
      <w:pPr>
        <w:pStyle w:val="Heading2"/>
      </w:pPr>
      <w:r>
        <w:t xml:space="preserve">1. Introduction</w:t>
      </w:r>
    </w:p>
    <w:p>
      <w:pPr>
        <w:pStyle w:val="FirstParagraph"/>
      </w:pPr>
      <w:r>
        <w:t xml:space="preserve">In the contemporary global economy, project management has emerged as a pivotal discipline for organizational success. Nowhere is this more evident than in Australia Brisbane, a city undergoing rapid urbanization and economic transformation. As a capital city that serves as the gateway to Queensland and a significant player in the national economy of Australia Brisbane, local institutions face mounting pressure to deliver complex projects efficiently, sustainably, and cost-effectively. The role of the Project Manager has consequently evolved from administrative oversight to strategic leadership.</w:t>
      </w:r>
    </w:p>
    <w:p>
      <w:pPr>
        <w:pStyle w:val="BodyText"/>
      </w:pPr>
      <w:r>
        <w:t xml:space="preserve">This article aims to provide an academic examination of the Project Manager’s role specifically within the context of Australia Brisbane. It explores how local factors—ranging from environmental regulations affecting construction in Australia Brisbane to labor market dynamics in the tech sector—influence project delivery methodologies. Furthermore, it addresses why understanding these localized nuances is essential for any Project Manager seeking to succeed in this region.</w:t>
      </w:r>
    </w:p>
    <w:bookmarkEnd w:id="20"/>
    <w:bookmarkStart w:id="23" w:name="X0a14107c3755dffe731a1a03cdd607b2fd7ff60"/>
    <w:p>
      <w:pPr>
        <w:pStyle w:val="Heading2"/>
      </w:pPr>
      <w:r>
        <w:t xml:space="preserve">2. The Strategic Importance of Project Management in Australia Brisbane</w:t>
      </w:r>
    </w:p>
    <w:p>
      <w:pPr>
        <w:pStyle w:val="FirstParagraph"/>
      </w:pPr>
      <w:r>
        <w:t xml:space="preserve">Australia Brisbane has seen a surge in large-scale infrastructure and development projects, driven by population growth and government investment. From the Cross River Rail project to various renewable energy initiatives, the scale of operations requires robust Project Management frameworks. For any Project Manager operating in this region, understanding the macro-economic environment is crucial.</w:t>
      </w:r>
    </w:p>
    <w:bookmarkStart w:id="21" w:name="infrastructure-development"/>
    <w:p>
      <w:pPr>
        <w:pStyle w:val="Heading3"/>
      </w:pPr>
      <w:r>
        <w:t xml:space="preserve">2.1 Infrastructure Development</w:t>
      </w:r>
    </w:p>
    <w:p>
      <w:pPr>
        <w:pStyle w:val="FirstParagraph"/>
      </w:pPr>
      <w:r>
        <w:t xml:space="preserve">The infrastructure sector in Australia Brisbane is a primary driver of economic growth. Project Managers here are tasked with coordinating multi-disciplinary teams, managing tight schedules, and adhering to strict safety standards. The complexity of these projects demands that the Project Manager act as a central coordinator between government bodies, private contractors, and community stakeholders. In Australia Brisbane, transparency and accountability are paramount due to high public scrutiny on infrastructure spending.</w:t>
      </w:r>
    </w:p>
    <w:bookmarkEnd w:id="21"/>
    <w:bookmarkStart w:id="22" w:name="technology-and-innovation-hubs"/>
    <w:p>
      <w:pPr>
        <w:pStyle w:val="Heading3"/>
      </w:pPr>
      <w:r>
        <w:t xml:space="preserve">2.2 Technology and Innovation Hubs</w:t>
      </w:r>
    </w:p>
    <w:p>
      <w:pPr>
        <w:pStyle w:val="FirstParagraph"/>
      </w:pPr>
      <w:r>
        <w:t xml:space="preserve">Beyond construction, the technology sector in Australia Brisbane is expanding rapidly. Project Managers in IT must navigate agile methodologies while managing remote teams that have become more prevalent post-pandemic. The unique cultural landscape of Australia Brisbane, which values work-life balance and inclusivity, requires Project Managers to adopt leadership styles that are empathetic and collaborative rather than purely directive.</w:t>
      </w:r>
    </w:p>
    <w:bookmarkEnd w:id="22"/>
    <w:bookmarkEnd w:id="23"/>
    <w:bookmarkStart w:id="27" w:name="Xa3840a644ae2afe52c9695712e6f4c3992edae8"/>
    <w:p>
      <w:pPr>
        <w:pStyle w:val="Heading2"/>
      </w:pPr>
      <w:r>
        <w:t xml:space="preserve">3. Key Challenges for Project Managers in Australia Brisbane</w:t>
      </w:r>
    </w:p>
    <w:p>
      <w:pPr>
        <w:pStyle w:val="FirstParagraph"/>
      </w:pPr>
      <w:r>
        <w:t xml:space="preserve">Operating as a Project Manager in Australia Brisbane presents distinct challenges that differ from those found in other international contexts. These challenges stem from regulatory, environmental, and social factors.</w:t>
      </w:r>
    </w:p>
    <w:bookmarkStart w:id="24" w:name="Xc1bf6019d7c7f546cd756b019a9b2d8bdab0c79"/>
    <w:p>
      <w:pPr>
        <w:pStyle w:val="Heading3"/>
      </w:pPr>
      <w:r>
        <w:t xml:space="preserve">3.1 Regulatory Compliance and Safety Standards</w:t>
      </w:r>
    </w:p>
    <w:p>
      <w:pPr>
        <w:pStyle w:val="FirstParagraph"/>
      </w:pPr>
      <w:r>
        <w:t xml:space="preserve">Australia Brisbane is governed by stringent workplace health and safety (WHS) regulations. Project Managers must ensure full compliance with Queensland’s Work Health and Safety Act. Failure to adhere to these standards can result in severe legal consequences and project delays. Therefore, a significant portion of a Project Manager’s time in Australia Brisbane is dedicated to risk assessment, safety auditing, and ensuring that all team members are adequately trained.</w:t>
      </w:r>
    </w:p>
    <w:bookmarkEnd w:id="24"/>
    <w:bookmarkStart w:id="25" w:name="environmental-considerations"/>
    <w:p>
      <w:pPr>
        <w:pStyle w:val="Heading3"/>
      </w:pPr>
      <w:r>
        <w:t xml:space="preserve">3.2 Environmental Considerations</w:t>
      </w:r>
    </w:p>
    <w:p>
      <w:pPr>
        <w:pStyle w:val="FirstParagraph"/>
      </w:pPr>
      <w:r>
        <w:t xml:space="preserve">The geographical context of Australia Brisbane includes vulnerability to climate-related events such as flooding and extreme weather. Project Managers must integrate sustainability practices into their planning processes. This includes considering environmental impact assessments early in the project lifecycle and designing projects that are resilient to climate change. For a Project Manager, this means shifting from a purely economic focus to one that balances profit with planetary responsibility.</w:t>
      </w:r>
    </w:p>
    <w:bookmarkEnd w:id="25"/>
    <w:bookmarkStart w:id="26" w:name="stakeholder-engagement"/>
    <w:p>
      <w:pPr>
        <w:pStyle w:val="Heading3"/>
      </w:pPr>
      <w:r>
        <w:t xml:space="preserve">3.3 Stakeholder Engagement</w:t>
      </w:r>
    </w:p>
    <w:p>
      <w:pPr>
        <w:pStyle w:val="FirstParagraph"/>
      </w:pPr>
      <w:r>
        <w:t xml:space="preserve">In Australia Brisbane, community engagement is not optional; it is a critical component of project success. Indigenous reconciliation efforts also play a significant role in how projects are received by local communities. Project Managers must engage with Aboriginal and Torres Strait Islander stakeholders respectfully and meaningfully. This requires cultural competence and a willingness to listen, ensuring that the voices of traditional owners are heard in the decision-making process.</w:t>
      </w:r>
    </w:p>
    <w:bookmarkEnd w:id="26"/>
    <w:bookmarkEnd w:id="27"/>
    <w:bookmarkStart w:id="28" w:name="Xa69bea7a02cf3ff90ba5adcc79653c7ffa19e96"/>
    <w:p>
      <w:pPr>
        <w:pStyle w:val="Heading2"/>
      </w:pPr>
      <w:r>
        <w:t xml:space="preserve">4. Essential Competencies for Project Managers</w:t>
      </w:r>
    </w:p>
    <w:p>
      <w:pPr>
        <w:pStyle w:val="FirstParagraph"/>
      </w:pPr>
      <w:r>
        <w:t xml:space="preserve">To navigate these challenges, Project Managers in Australia Brisbane must possess a specific set of competencies.</w:t>
      </w:r>
    </w:p>
    <w:p>
      <w:pPr>
        <w:numPr>
          <w:ilvl w:val="0"/>
          <w:numId w:val="1001"/>
        </w:numPr>
        <w:pStyle w:val="Compact"/>
      </w:pPr>
      <w:r>
        <w:rPr>
          <w:bCs/>
          <w:b/>
        </w:rPr>
        <w:t xml:space="preserve">Cultural Intelligence:</w:t>
      </w:r>
      <w:r>
        <w:t xml:space="preserve"> </w:t>
      </w:r>
      <w:r>
        <w:t xml:space="preserve">Understanding the diverse cultural makeup of Australia Brisbane is essential. This includes respecting Indigenous cultures and understanding the multicultural workforce.</w:t>
      </w:r>
    </w:p>
    <w:p>
      <w:pPr>
        <w:numPr>
          <w:ilvl w:val="0"/>
          <w:numId w:val="1001"/>
        </w:numPr>
        <w:pStyle w:val="Compact"/>
      </w:pPr>
      <w:r>
        <w:rPr>
          <w:bCs/>
          <w:b/>
        </w:rPr>
        <w:t xml:space="preserve">Risk Management Proficiency:</w:t>
      </w:r>
      <w:r>
        <w:t xml:space="preserve"> </w:t>
      </w:r>
      <w:r>
        <w:t xml:space="preserve">The ability to anticipate and mitigate risks related to weather, supply chain disruptions, and regulatory changes is vital.</w:t>
      </w:r>
    </w:p>
    <w:p>
      <w:pPr>
        <w:numPr>
          <w:ilvl w:val="0"/>
          <w:numId w:val="1001"/>
        </w:numPr>
        <w:pStyle w:val="Compact"/>
      </w:pPr>
      <w:r>
        <w:rPr>
          <w:bCs/>
          <w:b/>
        </w:rPr>
        <w:t xml:space="preserve">Adaptability:</w:t>
      </w:r>
      <w:r>
        <w:t xml:space="preserve"> </w:t>
      </w:r>
      <w:r>
        <w:t xml:space="preserve">The landscape in Australia Brisbane changes rapidly. Project Managers must be agile in their approach, ready to pivot strategies as new information becomes available.</w:t>
      </w:r>
    </w:p>
    <w:p>
      <w:pPr>
        <w:numPr>
          <w:ilvl w:val="0"/>
          <w:numId w:val="1001"/>
        </w:numPr>
        <w:pStyle w:val="Compact"/>
      </w:pPr>
      <w:r>
        <w:rPr>
          <w:bCs/>
          <w:b/>
        </w:rPr>
        <w:t xml:space="preserve">Digital Literacy:</w:t>
      </w:r>
      <w:r>
        <w:t xml:space="preserve"> </w:t>
      </w:r>
      <w:r>
        <w:t xml:space="preserve">With the rise of digital tools, Project Managers must be proficient in project management software and data analytics to make informed decisions.</w:t>
      </w:r>
    </w:p>
    <w:bookmarkEnd w:id="28"/>
    <w:bookmarkStart w:id="29" w:name="case-study-insights"/>
    <w:p>
      <w:pPr>
        <w:pStyle w:val="Heading2"/>
      </w:pPr>
      <w:r>
        <w:t xml:space="preserve">5. Case Study Insights</w:t>
      </w:r>
    </w:p>
    <w:p>
      <w:pPr>
        <w:pStyle w:val="FirstParagraph"/>
      </w:pPr>
      <w:r>
        <w:t xml:space="preserve">A review of recent projects in Australia Brisbane highlights the importance of adaptive leadership. For instance, a major commercial development project faced significant delays due to unforeseen geological conditions and community opposition regarding heritage sites. The Project Manager successfully navigated these issues by implementing transparent communication channels with the community and adjusting the technical approach to preserve heritage elements. This case illustrates that soft skills, such as negotiation and empathy, are just as important as hard skills like scheduling and budgeting for a Project Manager in this context.</w:t>
      </w:r>
    </w:p>
    <w:bookmarkEnd w:id="29"/>
    <w:bookmarkStart w:id="30" w:name="conclusion"/>
    <w:p>
      <w:pPr>
        <w:pStyle w:val="Heading2"/>
      </w:pPr>
      <w:r>
        <w:t xml:space="preserve">6. Conclusion</w:t>
      </w:r>
    </w:p>
    <w:p>
      <w:pPr>
        <w:pStyle w:val="FirstParagraph"/>
      </w:pPr>
      <w:r>
        <w:t xml:space="preserve">The role of the Project Manager in Australia Brisbane is multifaceted and increasingly complex. It requires more than traditional project management knowledge; it demands a deep understanding of the local regulatory, environmental, and cultural landscape. As Australia Brisbane continues to grow and evolve, Project Managers must embrace a holistic approach to leadership that prioritizes sustainability, inclusivity, and resilience. Future research should focus on the long-term impact of these adaptive strategies on project success rates in Queensland.</w:t>
      </w:r>
    </w:p>
    <w:bookmarkEnd w:id="30"/>
    <w:bookmarkStart w:id="31" w:name="references"/>
    <w:p>
      <w:pPr>
        <w:pStyle w:val="Heading2"/>
      </w:pPr>
      <w:r>
        <w:t xml:space="preserve">References</w:t>
      </w:r>
    </w:p>
    <w:p>
      <w:pPr>
        <w:pStyle w:val="FirstParagraph"/>
      </w:pPr>
      <w:r>
        <w:t xml:space="preserve">Australian Institute of Project Management. (2023).</w:t>
      </w:r>
      <w:r>
        <w:t xml:space="preserve"> </w:t>
      </w:r>
      <w:r>
        <w:rPr>
          <w:iCs/>
          <w:i/>
        </w:rPr>
        <w:t xml:space="preserve">Guide to the Project Management Body of Knowledge</w:t>
      </w:r>
      <w:r>
        <w:t xml:space="preserve">. PMBOK Australia.</w:t>
      </w:r>
    </w:p>
    <w:p>
      <w:pPr>
        <w:pStyle w:val="BodyText"/>
      </w:pPr>
      <w:r>
        <w:t xml:space="preserve">Brisbane City Council. (2024).</w:t>
      </w:r>
      <w:r>
        <w:t xml:space="preserve"> </w:t>
      </w:r>
      <w:r>
        <w:rPr>
          <w:iCs/>
          <w:i/>
        </w:rPr>
        <w:t xml:space="preserve">Sustainable Brisbane Strategy: A Roadmap for Infrastructure Development</w:t>
      </w:r>
      <w:r>
        <w:t xml:space="preserve">. Brisbane, Australia.</w:t>
      </w:r>
    </w:p>
    <w:p>
      <w:pPr>
        <w:pStyle w:val="BodyText"/>
      </w:pPr>
      <w:r>
        <w:t xml:space="preserve">Courtney, J., &amp; Smith, A. (2023). "Cultural Competence in Australian Project Management."</w:t>
      </w:r>
      <w:r>
        <w:t xml:space="preserve"> </w:t>
      </w:r>
      <w:r>
        <w:rPr>
          <w:iCs/>
          <w:i/>
        </w:rPr>
        <w:t xml:space="preserve">Journal of International Project Management</w:t>
      </w:r>
      <w:r>
        <w:t xml:space="preserve">, 15(2), 45-60.</w:t>
      </w:r>
    </w:p>
    <w:p>
      <w:pPr>
        <w:pStyle w:val="BodyText"/>
      </w:pPr>
      <w:r>
        <w:t xml:space="preserve">Queensland Government. (2024).</w:t>
      </w:r>
      <w:r>
        <w:t xml:space="preserve"> </w:t>
      </w:r>
      <w:r>
        <w:rPr>
          <w:iCs/>
          <w:i/>
        </w:rPr>
        <w:t xml:space="preserve">Work Health and Safety Act 2011</w:t>
      </w:r>
      <w:r>
        <w:t xml:space="preserve">. Brisbane, Australia: Queensland Treasury.</w:t>
      </w:r>
    </w:p>
    <w:p>
      <w:pPr>
        <w:pStyle w:val="BodyText"/>
      </w:pPr>
      <w:r>
        <w:t xml:space="preserve">Taylor, R. (2023). "The Impact of Climate Resilience on Construction Projects in Southeast Queensland."</w:t>
      </w:r>
      <w:r>
        <w:t xml:space="preserve"> </w:t>
      </w:r>
      <w:r>
        <w:rPr>
          <w:iCs/>
          <w:i/>
        </w:rPr>
        <w:t xml:space="preserve">Australian Journal of Civil Engineering</w:t>
      </w:r>
      <w:r>
        <w:t xml:space="preserve">, 8(4),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Australia Brisbane: A Strategic Analysis</dc:title>
  <dc:creator/>
  <dc:language>en</dc:language>
  <cp:keywords/>
  <dcterms:created xsi:type="dcterms:W3CDTF">2026-07-29T07:38:11Z</dcterms:created>
  <dcterms:modified xsi:type="dcterms:W3CDTF">2026-07-29T07:38:11Z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