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r>
        <w:t xml:space="preserve"> </w:t>
      </w:r>
      <w:r>
        <w:t xml:space="preserve">Navigating</w:t>
      </w:r>
      <w:r>
        <w:t xml:space="preserve"> </w:t>
      </w:r>
      <w:r>
        <w:t xml:space="preserve">Complexity,</w:t>
      </w:r>
      <w:r>
        <w:t xml:space="preserve"> </w:t>
      </w:r>
      <w:r>
        <w:t xml:space="preserve">Stakeholder</w:t>
      </w:r>
      <w:r>
        <w:t xml:space="preserve"> </w:t>
      </w:r>
      <w:r>
        <w:t xml:space="preserve">Dynamics,</w:t>
      </w:r>
      <w:r>
        <w:t xml:space="preserve"> </w:t>
      </w:r>
      <w:r>
        <w:t xml:space="preserve">and</w:t>
      </w:r>
      <w:r>
        <w:t xml:space="preserve"> </w:t>
      </w:r>
      <w:r>
        <w:t xml:space="preserve">Sustainable</w:t>
      </w:r>
      <w:r>
        <w:t xml:space="preserve"> </w:t>
      </w:r>
      <w:r>
        <w:t xml:space="preserve">Development</w:t>
      </w:r>
    </w:p>
    <w:bookmarkStart w:id="27" w:name="Xcac28038ea8359448106f2b4cd5ef26e365bf00"/>
    <w:p>
      <w:pPr>
        <w:pStyle w:val="Heading1"/>
      </w:pPr>
      <w:r>
        <w:t xml:space="preserve">The Strategic Imperative of Project Management in the Context of Israel Jerusalem: Navigating Complexity, Stakeholder Dynamics, and Sustainable Development</w:t>
      </w:r>
    </w:p>
    <w:p>
      <w:pPr>
        <w:pStyle w:val="FirstParagraph"/>
      </w:pPr>
      <w:r>
        <w:rPr>
          <w:bCs/>
          <w:b/>
        </w:rPr>
        <w:t xml:space="preserve">Abstract:</w:t>
      </w:r>
    </w:p>
    <w:p>
      <w:pPr>
        <w:pStyle w:val="BodyText"/>
      </w:pPr>
      <w:r>
        <w:t xml:space="preserve">This academic article examines the distinct challenges and strategic requirements for a Project Manager operating within the unique socio-political and infrastructural landscape of Israel Jerusalem. As a global hub for technology, history, and geopolitical significance, Jerusalem presents a complex matrix of regulatory frameworks, diverse stakeholder interests, and cultural nuances. The study argues that traditional project management methodologies are insufficient without adaptation to local contextual factors. It explores the necessity of integrating agile practices with rigorous compliance standards to ensure successful project delivery in this high-stakes environment.</w:t>
      </w:r>
    </w:p>
    <w:bookmarkStart w:id="20" w:name="introduction"/>
    <w:p>
      <w:pPr>
        <w:pStyle w:val="Heading2"/>
      </w:pPr>
      <w:r>
        <w:t xml:space="preserve">1. Introduction</w:t>
      </w:r>
    </w:p>
    <w:p>
      <w:pPr>
        <w:pStyle w:val="FirstParagraph"/>
      </w:pPr>
      <w:r>
        <w:t xml:space="preserve">In the contemporary global economy, the role of a Project Manager has evolved from a mere administrative coordinator to a strategic leader capable of navigating intricate ecosystems. Nowhere is this evolution more critical than in Israel Jerusalem, a city that serves as both the capital and cultural heart of Israel while holding profound significance on the world stage. The unique confluence of ancient heritage, rapid modernization, and complex geopolitical realities creates an environment where project management is not merely a technical discipline but a diplomatic and strategic imperative.</w:t>
      </w:r>
    </w:p>
    <w:p>
      <w:pPr>
        <w:pStyle w:val="BodyText"/>
      </w:pPr>
      <w:r>
        <w:t xml:space="preserve">For any Project Manager tasked with initiatives in Israel Jerusalem, understanding the local context is paramount. The city’s infrastructure projects, technology startups, and cultural developments face distinct hurdles ranging from zoning laws in historic districts to security protocols that impact operational timelines. This article aims to delineate these challenges and propose a framework for effective Project Management tailored specifically to the realities of Israel Jerusalem.</w:t>
      </w:r>
    </w:p>
    <w:bookmarkEnd w:id="20"/>
    <w:bookmarkStart w:id="21" w:name="the-unique-landscape-of-israel-jerusalem"/>
    <w:p>
      <w:pPr>
        <w:pStyle w:val="Heading2"/>
      </w:pPr>
      <w:r>
        <w:t xml:space="preserve">2. The Unique Landscape of Israel Jerusalem</w:t>
      </w:r>
    </w:p>
    <w:p>
      <w:pPr>
        <w:pStyle w:val="FirstParagraph"/>
      </w:pPr>
      <w:r>
        <w:t xml:space="preserve">To understand the necessity of specialized project management approaches, one must first analyze the specific characteristics of Israel Jerusalem. Unlike many other metropolitan areas, this city is characterized by a dual-layered reality: a modern, high-tech urban center coexisting with ancient historical sites that are subject to strict preservation laws.</w:t>
      </w:r>
    </w:p>
    <w:p>
      <w:pPr>
        <w:pStyle w:val="BodyText"/>
      </w:pPr>
      <w:r>
        <w:rPr>
          <w:bCs/>
          <w:b/>
        </w:rPr>
        <w:t xml:space="preserve">2.1 Regulatory and Bureaucratic Complexity</w:t>
      </w:r>
      <w:r>
        <w:br/>
      </w:r>
      <w:r>
        <w:t xml:space="preserve">The regulatory environment in Israel Jerusalem is notoriously complex. Municipal regulations often intersect with national heritage laws and religious authority jurisdictions. A Project Manager must navigate a labyrinth of permits, approvals, and consultations involving various governmental bodies that may have overlapping or conflicting mandates. Failure to account for these bureaucratic delays can lead to significant project overruns.</w:t>
      </w:r>
    </w:p>
    <w:p>
      <w:pPr>
        <w:pStyle w:val="BodyText"/>
      </w:pPr>
      <w:r>
        <w:rPr>
          <w:bCs/>
          <w:b/>
        </w:rPr>
        <w:t xml:space="preserve">2.2 Geopolitical Sensitivity</w:t>
      </w:r>
      <w:r>
        <w:br/>
      </w:r>
      <w:r>
        <w:t xml:space="preserve">Given the geopolitical tensions in the region, projects in Israel Jerusalem are often subject to heightened security scrutiny and public attention. A Project Manager must be adept at risk management that extends beyond financial or technical risks to include social and political stability. This requires a high degree of emotional intelligence and situational awareness.</w:t>
      </w:r>
    </w:p>
    <w:bookmarkEnd w:id="21"/>
    <w:bookmarkStart w:id="22" w:name="X22cfe1d8eb6d9b3ee3baed36b60645e6847f089"/>
    <w:p>
      <w:pPr>
        <w:pStyle w:val="Heading2"/>
      </w:pPr>
      <w:r>
        <w:t xml:space="preserve">3. Stakeholder Management in a Fragmented Society</w:t>
      </w:r>
    </w:p>
    <w:p>
      <w:pPr>
        <w:pStyle w:val="FirstParagraph"/>
      </w:pPr>
      <w:r>
        <w:t xml:space="preserve">The success of any project is heavily dependent on effective stakeholder management. In Israel Jerusalem, the stakeholder landscape is exceptionally diverse, encompassing government entities, religious authorities, private sector investors, international NGOs, and local community groups.</w:t>
      </w:r>
    </w:p>
    <w:p>
      <w:pPr>
        <w:pStyle w:val="BodyText"/>
      </w:pPr>
      <w:r>
        <w:rPr>
          <w:bCs/>
          <w:b/>
        </w:rPr>
        <w:t xml:space="preserve">3.1 Cultural Diversity and Communication</w:t>
      </w:r>
      <w:r>
        <w:br/>
      </w:r>
      <w:r>
        <w:t xml:space="preserve">Israel Jerusalem is a microcosm of global cultures. The workforce often includes secular Jews, ultra-Orthodox communities Arab citizens of Israel Christian minorities, and expatriate professionals from around the world. A Project Manager must foster an inclusive environment that respects these diverse cultural norms. Miscommunication can arise not only from language barriers (Hebrew Arabic English) but also from differing work ethics and expectations regarding hierarchy and decision-making.</w:t>
      </w:r>
    </w:p>
    <w:p>
      <w:pPr>
        <w:pStyle w:val="BodyText"/>
      </w:pPr>
      <w:r>
        <w:rPr>
          <w:bCs/>
          <w:b/>
        </w:rPr>
        <w:t xml:space="preserve">3.2 Building Trust and Consensus</w:t>
      </w:r>
      <w:r>
        <w:br/>
      </w:r>
      <w:r>
        <w:t xml:space="preserve">In this context, trust is the primary currency of project success. A Project Manager must invest significant time in building relationships with key stakeholders before initiating technical execution. This involves transparent communication, regular engagement, and a demonstrable commitment to social responsibility within the community.</w:t>
      </w:r>
    </w:p>
    <w:bookmarkEnd w:id="22"/>
    <w:bookmarkStart w:id="23" w:name="Xc24df01fcd58316c6795c7a14cf0e9dba686ac4"/>
    <w:p>
      <w:pPr>
        <w:pStyle w:val="Heading2"/>
      </w:pPr>
      <w:r>
        <w:t xml:space="preserve">4. Methodological Adaptations for Israel Jerusalem</w:t>
      </w:r>
    </w:p>
    <w:p>
      <w:pPr>
        <w:pStyle w:val="FirstParagraph"/>
      </w:pPr>
      <w:r>
        <w:t xml:space="preserve">Traditional Waterfall methodologies often fail in environments characterized by high uncertainty and rapid change. Conversely, pure Agile approaches may lack the rigor required for compliance-heavy projects in regulated sectors such as infrastructure and defense.</w:t>
      </w:r>
    </w:p>
    <w:p>
      <w:pPr>
        <w:pStyle w:val="BodyText"/>
      </w:pPr>
      <w:r>
        <w:rPr>
          <w:bCs/>
          <w:b/>
        </w:rPr>
        <w:t xml:space="preserve">4.1 Hybrid Approaches</w:t>
      </w:r>
      <w:r>
        <w:br/>
      </w:r>
      <w:r>
        <w:t xml:space="preserve">The most effective Project Managers in Israel Jerusalem adopt hybrid methodologies. This involves using Waterfall principles for regulatory compliance, budgeting, and timeline adherence where strict accountability is required, while employing Agile techniques for software development, design phases, and stakeholder feedback loops. This flexibility allows projects to adapt to unexpected changes in the political or security landscape without derailing the overall strategic objectives.</w:t>
      </w:r>
    </w:p>
    <w:p>
      <w:pPr>
        <w:pStyle w:val="BodyText"/>
      </w:pPr>
      <w:r>
        <w:rPr>
          <w:bCs/>
          <w:b/>
        </w:rPr>
        <w:t xml:space="preserve">4.2 Risk Management as a Core Competency</w:t>
      </w:r>
      <w:r>
        <w:br/>
      </w:r>
      <w:r>
        <w:t xml:space="preserve">Risk management in Israel Jerusalem must be proactive rather than reactive. Project Managers are expected to anticipate potential disruptions, whether due to civil unrest, natural disasters, or sudden regulatory changes. This requires the implementation of robust contingency plans and crisis communication strategies that can be activated immediately.</w:t>
      </w:r>
    </w:p>
    <w:bookmarkEnd w:id="23"/>
    <w:bookmarkStart w:id="24" w:name="the-role-of-technology-and-innovation"/>
    <w:p>
      <w:pPr>
        <w:pStyle w:val="Heading2"/>
      </w:pPr>
      <w:r>
        <w:t xml:space="preserve">5. The Role of Technology and Innovation</w:t>
      </w:r>
    </w:p>
    <w:p>
      <w:pPr>
        <w:pStyle w:val="FirstParagraph"/>
      </w:pPr>
      <w:r>
        <w:t xml:space="preserve">Israel Jerusalem is often referred to as a "Startup Nation" capital, boasting a vibrant tech ecosystem. A Project Manager leveraging this innovation can gain significant competitive advantages. Utilizing advanced project management software, AI-driven risk analysis tools, and digital collaboration platforms can enhance efficiency and transparency.</w:t>
      </w:r>
    </w:p>
    <w:p>
      <w:pPr>
        <w:pStyle w:val="BodyText"/>
      </w:pPr>
      <w:r>
        <w:t xml:space="preserve">However, the adoption of technology must be balanced with data privacy concerns and cybersecurity threats, which are prevalent in the region. A Project Manager must ensure that all technological implementations comply with Israel’s stringent Data Protection Law and international security standards.</w:t>
      </w:r>
    </w:p>
    <w:bookmarkEnd w:id="24"/>
    <w:bookmarkStart w:id="25" w:name="conclusion"/>
    <w:p>
      <w:pPr>
        <w:pStyle w:val="Heading2"/>
      </w:pPr>
      <w:r>
        <w:t xml:space="preserve">6. Conclusion</w:t>
      </w:r>
    </w:p>
    <w:p>
      <w:pPr>
        <w:pStyle w:val="FirstParagraph"/>
      </w:pPr>
      <w:r>
        <w:t xml:space="preserve">The role of a Project Manager in Israel Jerusalem is far more complex than standard project management theory suggests. It requires a unique blend of technical expertise, cultural intelligence, political acumen, and resilience. The challenges presented by the regulatory framework, stakeholder diversity, and geopolitical sensitivity demand an adaptive leadership style.</w:t>
      </w:r>
    </w:p>
    <w:p>
      <w:pPr>
        <w:pStyle w:val="BodyText"/>
      </w:pPr>
      <w:r>
        <w:t xml:space="preserve">Future research should focus on longitudinal studies of specific projects in Israel Jerusalem to further refine best practices for project delivery in conflict-adjacent regions. Ultimately, mastering project management in this context not only ensures local success but also contributes to the broader global understanding of how infrastructure and development can proceed amidst complexity. For the aspiring Project Manager, immersion in the cultural and political fabric of Israel Jerusalem is not optional; it is a fundamental prerequisite for professional efficacy.</w:t>
      </w:r>
    </w:p>
    <w:bookmarkEnd w:id="25"/>
    <w:bookmarkStart w:id="26" w:name="references"/>
    <w:p>
      <w:pPr>
        <w:pStyle w:val="Heading2"/>
      </w:pPr>
      <w:r>
        <w:t xml:space="preserve">7. References</w:t>
      </w:r>
    </w:p>
    <w:p>
      <w:pPr>
        <w:numPr>
          <w:ilvl w:val="0"/>
          <w:numId w:val="1001"/>
        </w:numPr>
        <w:pStyle w:val="Compact"/>
      </w:pPr>
      <w:r>
        <w:t xml:space="preserve">Gido, J., Clements, J., &amp; Baker III, R. (2019). Successful Project Management. Cengage Learning.</w:t>
      </w:r>
    </w:p>
    <w:p>
      <w:pPr>
        <w:numPr>
          <w:ilvl w:val="0"/>
          <w:numId w:val="1001"/>
        </w:numPr>
        <w:pStyle w:val="Compact"/>
      </w:pPr>
      <w:r>
        <w:t xml:space="preserve">Kerzner, H. (2017). Project Management: A Systems Approach to Planning Scheduling and Controlling. John Wiley &amp; Sons.</w:t>
      </w:r>
    </w:p>
    <w:p>
      <w:pPr>
        <w:numPr>
          <w:ilvl w:val="0"/>
          <w:numId w:val="1001"/>
        </w:numPr>
        <w:pStyle w:val="Compact"/>
      </w:pPr>
      <w:r>
        <w:t xml:space="preserve">Ministry of Construction and Housing of Israel Jerusalem Municipality Reports on Urban Development Standards.</w:t>
      </w:r>
    </w:p>
    <w:p>
      <w:pPr>
        <w:numPr>
          <w:ilvl w:val="0"/>
          <w:numId w:val="1001"/>
        </w:numPr>
        <w:pStyle w:val="Compact"/>
      </w:pPr>
      <w:r>
        <w:t xml:space="preserve">Tzur, R., &amp; Ben-David, S. (2021). "Navigating Bureaucracy in High-Context Societies." Journal of International Project Management, 15(3),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the Context of Israel Jerusalem: Navigating Complexity, Stakeholder Dynamics, and Sustainable Development</dc:title>
  <dc:creator/>
  <dc:language>en</dc:language>
  <cp:keywords/>
  <dcterms:created xsi:type="dcterms:W3CDTF">2026-07-29T04:27:19Z</dcterms:created>
  <dcterms:modified xsi:type="dcterms:W3CDTF">2026-07-29T04:27:19Z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