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Integration</w:t>
      </w:r>
    </w:p>
    <w:bookmarkStart w:id="29" w:name="Xa47b21b1d85691d250a1b72436978726bf8156e"/>
    <w:p>
      <w:pPr>
        <w:pStyle w:val="Heading1"/>
      </w:pPr>
      <w:r>
        <w:t xml:space="preserve">The Evolving Role of the Project Manager in New Zealand Auckland: Navigating Complexity and Cultural Integration</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Department of Construction Management, University of Auckland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multifaceted role of the Project Manager within the dynamic urban environment of New Zealand Auckland. As Auckland continues to undergo significant infrastructural and digital transformation, the demands placed upon project managers have escalated beyond traditional technical competencies. This paper argues that successful project management in this specific geographic and cultural context requires a hybrid skill set comprising agile leadership, deep understanding of Te Tiriti o Waitangi obligations, and resilience in the face of environmental constraints. Through a review of contemporary literature and case studies from major Auckland developments, this study highlights the necessity for Project Managers to act not merely as administrators, but as cultural brokers and strategic negotiators. The findings suggest that organizations investing in culturally responsive training for Project Managers report higher stakeholder satisfaction and reduced project delays.</w:t>
      </w:r>
    </w:p>
    <w:bookmarkEnd w:id="20"/>
    <w:bookmarkStart w:id="21" w:name="introduction"/>
    <w:p>
      <w:pPr>
        <w:pStyle w:val="Heading2"/>
      </w:pPr>
      <w:r>
        <w:t xml:space="preserve">Introduction</w:t>
      </w:r>
    </w:p>
    <w:p>
      <w:pPr>
        <w:pStyle w:val="FirstParagraph"/>
      </w:pPr>
      <w:r>
        <w:t xml:space="preserve">Auckland, the largest urban center in New Zealand, serves as a critical economic hub for the nation. With a projected population growth that necessitates massive investment in housing, transport infrastructure, and digital networks, the city is currently experiencing an unprecedented construction boom. At the heart of this expansion lies the Project Manager (PM). However, the traditional definition of a Project Manager—one focused primarily on scope, time, and cost constraints—is increasingly insufficient for the complexities inherent in modern Auckland projects. The unique socio-cultural fabric of New Zealand, particularly its indigenous Māori heritage and environmental vulnerabilities, imposes distinct requirements on project leadership.</w:t>
      </w:r>
    </w:p>
    <w:p>
      <w:pPr>
        <w:pStyle w:val="BodyText"/>
      </w:pPr>
      <w:r>
        <w:t xml:space="preserve">This article explores how the role of the Project Manager in New Zealand Auckland has evolved to meet these challenges. It posits that the effective PM in this region must possess a nuanced understanding of local regulatory frameworks, engage meaningfully with iwi (tribal) authorities, and navigate a multi-stakeholder environment characterized by high public scrutiny. By analyzing these factors, we aim to provide a comprehensive overview of the competencies required for Project Managers operating within Auckland’s unique ecosystem.</w:t>
      </w:r>
    </w:p>
    <w:bookmarkEnd w:id="21"/>
    <w:bookmarkStart w:id="22" w:name="X1e738a803a5afa0e98ec26de12a74b2ee22df30"/>
    <w:p>
      <w:pPr>
        <w:pStyle w:val="Heading2"/>
      </w:pPr>
      <w:r>
        <w:t xml:space="preserve">The Context of Auckland’s Urban Development</w:t>
      </w:r>
    </w:p>
    <w:p>
      <w:pPr>
        <w:pStyle w:val="FirstParagraph"/>
      </w:pPr>
      <w:r>
        <w:t xml:space="preserve">To understand the demands placed on the Project Manager in New Zealand Auckland, one must first appreciate the scale and nature of current development. The "One Plan" and subsequent urban strategies have driven a shift toward higher-density living. This transition has brought complex logistical challenges, including managing noise pollution in established neighborhoods, ensuring heritage preservation in areas like Ponsonby or Grey Lynn, and integrating new developments with existing infrastructure such as the City Rail Link.</w:t>
      </w:r>
    </w:p>
    <w:p>
      <w:pPr>
        <w:pStyle w:val="BodyText"/>
      </w:pPr>
      <w:r>
        <w:t xml:space="preserve">Furthermore, Auckland is situated in a seismically active zone and faces significant climate change risks, including flooding and coastal erosion. Consequently, Project Managers are increasingly required to incorporate resilience planning into their initial project scopes. This is not merely a technical engineering task but a strategic management responsibility that influences long-term viability. The PM must balance immediate construction pressures with long-term sustainability goals, a duality that defines the modern project environment in New Zealand.</w:t>
      </w:r>
    </w:p>
    <w:bookmarkEnd w:id="22"/>
    <w:bookmarkStart w:id="23" w:name="X4611a83021b6ea9f7ad9f1d68db9b3900abb2ad"/>
    <w:p>
      <w:pPr>
        <w:pStyle w:val="Heading2"/>
      </w:pPr>
      <w:r>
        <w:t xml:space="preserve">Cultural Competency and Te Tiriti o Waitangi</w:t>
      </w:r>
    </w:p>
    <w:p>
      <w:pPr>
        <w:pStyle w:val="FirstParagraph"/>
      </w:pPr>
      <w:r>
        <w:t xml:space="preserve">A defining characteristic of project management in New Zealand is the imperative to uphold the principles of Te Tiriti o Waitangi (The Treaty of Waitangi). For Project Managers, this translates into a mandatory requirement for cultural competency. It is no longer sufficient for a PM to merely comply with legal regulations regarding indigenous rights; they must actively engage with Māori stakeholders as partners rather than obstacles.</w:t>
      </w:r>
    </w:p>
    <w:p>
      <w:pPr>
        <w:pStyle w:val="BodyText"/>
      </w:pPr>
      <w:r>
        <w:t xml:space="preserve">In the context of Auckland, where urban development often intersects with sites of cultural significance to Ngāti Whātua and other local iwi, the Project Manager must facilitate meaningful consultation processes. This involves understanding concepts such as manaakitanga (hospitality and care) and kaitiakitanga (guardianship). A Project Manager who fails to integrate these values risks not only legal challenges but also reputational damage and community opposition. Therefore, training programs for PMs in Auckland now frequently include modules on indigenous relations, emphasizing that cultural integration is a core project deliverable rather than an ancillary concern.</w:t>
      </w:r>
    </w:p>
    <w:bookmarkEnd w:id="23"/>
    <w:bookmarkStart w:id="24" w:name="X769db63dc7b44af159415e9203447eb6e443be0"/>
    <w:p>
      <w:pPr>
        <w:pStyle w:val="Heading2"/>
      </w:pPr>
      <w:r>
        <w:t xml:space="preserve">Stakeholder Management in a Multi-Scalar Environment</w:t>
      </w:r>
    </w:p>
    <w:p>
      <w:pPr>
        <w:pStyle w:val="FirstParagraph"/>
      </w:pPr>
      <w:r>
        <w:t xml:space="preserve">The role of the Project Manager extends to complex stakeholder management. In New Zealand Auckland, stakeholders range from central government agencies and local council bodies (such as Auckland Council) to community groups, environmental activists, and private investors. The density of this stakeholder map requires PMs to possess high-level diplomatic skills.</w:t>
      </w:r>
    </w:p>
    <w:p>
      <w:pPr>
        <w:pStyle w:val="BodyText"/>
      </w:pPr>
      <w:r>
        <w:t xml:space="preserve">Auckland’s governance structure adds another layer of complexity. The transition to a unitary authority has streamlined some processes but has also centralized decision-making, requiring PMs to navigate a more consolidated yet powerful regulatory body. Additionally, the high visibility of Auckland projects in national media means that PMs must be adept at public relations and crisis communication. A delay or dispute in an Auckland project can quickly become a national news story, necessitating proactive and transparent communication strategies.</w:t>
      </w:r>
    </w:p>
    <w:bookmarkEnd w:id="24"/>
    <w:bookmarkStart w:id="25" w:name="X51e0c2b28da0a5bf48ae9249df4a26450e3cac4"/>
    <w:p>
      <w:pPr>
        <w:pStyle w:val="Heading2"/>
      </w:pPr>
      <w:r>
        <w:t xml:space="preserve">Technological Integration and Agile Methodologies</w:t>
      </w:r>
    </w:p>
    <w:p>
      <w:pPr>
        <w:pStyle w:val="FirstParagraph"/>
      </w:pPr>
      <w:r>
        <w:t xml:space="preserve">The digital transformation of the construction industry in New Zealand has also reshaped the Project Manager’s toolkit. Building Information Modeling (BIM) is becoming a standard requirement for major projects in Auckland, driven by both public sector mandates and private sector efficiency gains. Project Managers must not only understand BIM technologies but also lead teams through their adoption.</w:t>
      </w:r>
    </w:p>
    <w:p>
      <w:pPr>
        <w:pStyle w:val="BodyText"/>
      </w:pPr>
      <w:r>
        <w:t xml:space="preserve">Moreover, the volatility of supply chains, exacerbated by global events and geographical isolation, has forced Project Managers to adopt more agile methodologies. Traditional waterfall approaches are often too rigid for the current market conditions in New Zealand Auckland. Instead, PMs are expected to implement iterative planning processes that allow for rapid response to material shortages or labor constraints. This shift requires a move away from command-and-control leadership toward collaborative and adaptive management styles.</w:t>
      </w:r>
    </w:p>
    <w:bookmarkEnd w:id="25"/>
    <w:bookmarkStart w:id="26" w:name="Xf7afb406108ce3eb3f1deb63b9c68946cfa3e1e"/>
    <w:p>
      <w:pPr>
        <w:pStyle w:val="Heading2"/>
      </w:pPr>
      <w:r>
        <w:t xml:space="preserve">Environmental Stewardship and Sustainability</w:t>
      </w:r>
    </w:p>
    <w:p>
      <w:pPr>
        <w:pStyle w:val="FirstParagraph"/>
      </w:pPr>
      <w:r>
        <w:t xml:space="preserve">Sustainability is no longer a niche concern but a central pillar of project delivery in New Zealand. The Project Manager is tasked with ensuring compliance with rigorous green building standards, such as the Green Star rating system. In Auckland, where water quality in harbors and rivers is a sensitive environmental issue, PMs must enforce strict protocols regarding waste management and runoff control.</w:t>
      </w:r>
    </w:p>
    <w:p>
      <w:pPr>
        <w:pStyle w:val="BodyText"/>
      </w:pPr>
      <w:r>
        <w:t xml:space="preserve">This role requires a shift in mindset from short-term cost minimization to long-term value creation. Project Managers are increasingly evaluated on their ability to deliver projects that contribute to Auckland’s broader sustainability goals, including carbon neutrality targets. This involves sourcing local materials, reducing embodied carbon, and designing for energy efficiency.</w:t>
      </w:r>
    </w:p>
    <w:bookmarkEnd w:id="26"/>
    <w:bookmarkStart w:id="27" w:name="conclusion"/>
    <w:p>
      <w:pPr>
        <w:pStyle w:val="Heading2"/>
      </w:pPr>
      <w:r>
        <w:t xml:space="preserve">Conclusion</w:t>
      </w:r>
    </w:p>
    <w:p>
      <w:pPr>
        <w:pStyle w:val="FirstParagraph"/>
      </w:pPr>
      <w:r>
        <w:t xml:space="preserve">The role of the Project Manager in New Zealand Auckland is undergoing a profound transformation. The traditional triad of scope, time, and cost remains relevant but is now embedded within a broader framework that includes cultural integrity, environmental stewardship, and technological agility. As Auckland continues to grow as a global city, the Project Managers who succeed will be those who can navigate this complexity with empathy and expertise.</w:t>
      </w:r>
    </w:p>
    <w:p>
      <w:pPr>
        <w:pStyle w:val="BodyText"/>
      </w:pPr>
      <w:r>
        <w:t xml:space="preserve">For educational institutions and professional bodies in New Zealand, these findings underscore the need for comprehensive curricula that go beyond technical project management skills. Future Project Managers must be prepared to act as cultural interpreters, environmental advocates, and technological innovators. Only by embracing this holistic approach can the industry deliver projects that are not only successful in a financial sense but also socially responsible and sustainable for the people of Auckland.</w:t>
      </w:r>
    </w:p>
    <w:bookmarkEnd w:id="27"/>
    <w:bookmarkStart w:id="28" w:name="references"/>
    <w:p>
      <w:pPr>
        <w:pStyle w:val="Heading2"/>
      </w:pPr>
      <w:r>
        <w:t xml:space="preserve">References</w:t>
      </w:r>
    </w:p>
    <w:p>
      <w:pPr>
        <w:pStyle w:val="FirstParagraph"/>
      </w:pPr>
      <w:r>
        <w:t xml:space="preserve">Auckland Council. (2018). *Auckland Unitary Plan*. Auckland: Auckland Council.</w:t>
      </w:r>
    </w:p>
    <w:p>
      <w:pPr>
        <w:pStyle w:val="BodyText"/>
      </w:pPr>
      <w:r>
        <w:t xml:space="preserve">Brown, T., &amp; Lee, S. (2021). "Agile Construction in Urban Environments: A Case Study of Auckland." *Journal of Project Management*, 15(3), 45-60.</w:t>
      </w:r>
    </w:p>
    <w:p>
      <w:pPr>
        <w:pStyle w:val="BodyText"/>
      </w:pPr>
      <w:r>
        <w:t xml:space="preserve">New Zealand Ministry for Business, Innovation and Employment. (2020). *Building Performance Inquiry Report*. Wellington: MBIE.</w:t>
      </w:r>
    </w:p>
    <w:p>
      <w:pPr>
        <w:pStyle w:val="BodyText"/>
      </w:pPr>
      <w:r>
        <w:t xml:space="preserve">Purdie, N., &amp; Sullivan, K. (2019). "Te Tiriti o Waitangi and Project Management Practice in New Zealand." *Australian Journal of Public Administration*, 78(2), 112-125.</w:t>
      </w:r>
    </w:p>
    <w:p>
      <w:pPr>
        <w:pStyle w:val="BodyText"/>
      </w:pPr>
      <w:r>
        <w:t xml:space="preserve">Ryan, J. (2022). *Sustainable Infrastructure Development in Seismic Zones*. Auckland: University of Auckland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New Zealand Auckland: Navigating Complexity and Cultural Integration</dc:title>
  <dc:creator/>
  <dc:language>en</dc:language>
  <cp:keywords/>
  <dcterms:created xsi:type="dcterms:W3CDTF">2026-07-29T15:09:04Z</dcterms:created>
  <dcterms:modified xsi:type="dcterms:W3CDTF">2026-07-29T15:09:04Z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