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Petersburg:</w:t>
      </w:r>
      <w:r>
        <w:t xml:space="preserve"> </w:t>
      </w:r>
      <w:r>
        <w:t xml:space="preserve">Navigating</w:t>
      </w:r>
      <w:r>
        <w:t xml:space="preserve"> </w:t>
      </w:r>
      <w:r>
        <w:t xml:space="preserve">Cultural</w:t>
      </w:r>
      <w:r>
        <w:t xml:space="preserve"> </w:t>
      </w:r>
      <w:r>
        <w:t xml:space="preserve">and</w:t>
      </w:r>
      <w:r>
        <w:t xml:space="preserve"> </w:t>
      </w:r>
      <w:r>
        <w:t xml:space="preserve">Economic</w:t>
      </w:r>
      <w:r>
        <w:t xml:space="preserve"> </w:t>
      </w:r>
      <w:r>
        <w:t xml:space="preserve">Complexities</w:t>
      </w:r>
    </w:p>
    <w:p>
      <w:pPr>
        <w:pStyle w:val="FirstParagraph"/>
      </w:pPr>
      <w:r>
        <w:rPr>
          <w:bCs/>
          <w:b/>
        </w:rPr>
        <w:t xml:space="preserve">Ivan Volkov</w:t>
      </w:r>
      <w:r>
        <w:br/>
      </w:r>
      <w:r>
        <w:t xml:space="preserve">Doctoral Candidate, Department of Management</w:t>
      </w:r>
      <w:r>
        <w:br/>
      </w:r>
      <w:r>
        <w:t xml:space="preserve">Higher School of Economics (HSE), Saint Petersburg, Russia</w:t>
      </w:r>
      <w:r>
        <w:br/>
      </w:r>
      <w:r>
        <w:rPr>
          <w:iCs/>
          <w:i/>
        </w:rPr>
        <w:t xml:space="preserve">Email:</w:t>
      </w:r>
      <w:r>
        <w:t xml:space="preserve"> </w:t>
      </w:r>
      <w:r>
        <w:t xml:space="preserve">i.volkov@hse.ru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Submitted to the Journal of Regional Management Studies. Received Jan 2024, Revised Mar 2024, Accepted May 2024.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Project Manager in Russia Saint Petersburg: Navigating Cultural and Economic Complexities</dc:title>
  <dc:creator/>
  <dc:language>en</dc:language>
  <cp:keywords/>
  <dcterms:created xsi:type="dcterms:W3CDTF">2026-07-29T20:30:42Z</dcterms:created>
  <dcterms:modified xsi:type="dcterms:W3CDTF">2026-07-29T20:30:42Z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