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Petersburg:</w:t>
      </w:r>
      <w:r>
        <w:t xml:space="preserve"> </w:t>
      </w:r>
      <w:r>
        <w:t xml:space="preserve">Navigating</w:t>
      </w:r>
      <w:r>
        <w:t xml:space="preserve"> </w:t>
      </w:r>
      <w:r>
        <w:t xml:space="preserve">Cultural</w:t>
      </w:r>
      <w:r>
        <w:t xml:space="preserve"> </w:t>
      </w:r>
      <w:r>
        <w:t xml:space="preserve">and</w:t>
      </w:r>
      <w:r>
        <w:t xml:space="preserve"> </w:t>
      </w:r>
      <w:r>
        <w:t xml:space="preserve">Economic</w:t>
      </w:r>
      <w:r>
        <w:t xml:space="preserve"> </w:t>
      </w:r>
      <w:r>
        <w:t xml:space="preserve">Complexities</w:t>
      </w:r>
    </w:p>
    <w:p>
      <w:pPr>
        <w:pStyle w:val="FirstParagraph"/>
      </w:pPr>
      <w:r>
        <w:rPr>
          <w:bCs/>
          <w:b/>
        </w:rPr>
        <w:t xml:space="preserve">Ivan Volkov</w:t>
      </w:r>
      <w:r>
        <w:br/>
      </w:r>
      <w:r>
        <w:t xml:space="preserve">Doctoral Candidate, Department of Management</w:t>
      </w:r>
      <w:r>
        <w:br/>
      </w:r>
      <w:r>
        <w:t xml:space="preserve">Higher School of Economics (HSE), Saint Petersburg, Russia</w:t>
      </w:r>
      <w:r>
        <w:br/>
      </w:r>
      <w:r>
        <w:rPr>
          <w:iCs/>
          <w:i/>
        </w:rPr>
        <w:t xml:space="preserve">Email:</w:t>
      </w:r>
      <w:r>
        <w:t xml:space="preserve"> </w:t>
      </w:r>
      <w:r>
        <w:t xml:space="preserve">i.volkov@hse.ru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Submitted to the Journal of Regional Management Studies. Received Jan 2024, Revised Mar 2024, Accepted May 2024.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Project Manager in Russia Saint Petersburg: Navigating Cultural and Economic Complexities</dc:title>
  <dc:creator/>
  <dc:language>en</dc:language>
  <cp:keywords/>
  <dcterms:created xsi:type="dcterms:W3CDTF">2026-09-27T15:44:36Z</dcterms:created>
  <dcterms:modified xsi:type="dcterms:W3CDTF">2026-09-27T15:44:36Z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