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Socio-Economic</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Jeddah’s</w:t>
      </w:r>
      <w:r>
        <w:t xml:space="preserve"> </w:t>
      </w:r>
      <w:r>
        <w:t xml:space="preserve">Urban</w:t>
      </w:r>
      <w:r>
        <w:t xml:space="preserve"> </w:t>
      </w:r>
      <w:r>
        <w:t xml:space="preserve">Development</w:t>
      </w:r>
    </w:p>
    <w:bookmarkStart w:id="29" w:name="X33b277ef639d172b2f70fd28cef690b0543e40d"/>
    <w:p>
      <w:pPr>
        <w:pStyle w:val="Heading1"/>
      </w:pPr>
      <w:r>
        <w:t xml:space="preserve">The Role of Project Management in the Socio-Economic Transformation of Saudi Arabia: A Case Study Contextualized within Jeddah’s Urban Development</w:t>
      </w:r>
    </w:p>
    <w:p>
      <w:pPr>
        <w:pStyle w:val="FirstParagraph"/>
      </w:pPr>
      <w:r>
        <w:rPr>
          <w:bCs/>
          <w:b/>
        </w:rPr>
        <w:t xml:space="preserve">Abstract</w:t>
      </w:r>
    </w:p>
    <w:p>
      <w:pPr>
        <w:pStyle w:val="BodyText"/>
      </w:pPr>
      <w:r>
        <w:t xml:space="preserve">This article examines the critical function of Project Manager roles within the rapid infrastructure and economic diversification initiatives occurring in Saudi Arabia, with a specific focus on Jeddah. As the Kingdom navigates the strategic implementation of Vision 2030, effective project governance has emerged as a cornerstone for sustainable development. This study analyzes how specialized Project Managers are adapting traditional methodologies to local cultural contexts and regulatory frameworks in Jeddah. Through a review of urban renewal projects and digital transformation initiatives, this paper argues that the Project Manager is not merely an operational executor but a strategic navigator who bridges global best practices with regional socio-cultural nuances. The findings suggest that success in Jeddah’s dynamic market requires adaptive leadership, cross-functional collaboration, and a deep understanding of local stakeholder expectations.</w:t>
      </w:r>
    </w:p>
    <w:bookmarkStart w:id="20" w:name="introduction"/>
    <w:p>
      <w:pPr>
        <w:pStyle w:val="Heading2"/>
      </w:pPr>
      <w:r>
        <w:t xml:space="preserve">1. Introduction</w:t>
      </w:r>
    </w:p>
    <w:p>
      <w:pPr>
        <w:pStyle w:val="FirstParagraph"/>
      </w:pPr>
      <w:r>
        <w:t xml:space="preserve">The Kingdom of Saudi Arabia is currently undergoing one of the most significant economic and social transformations in its modern history. At the heart of this metamorphosis is Vision 2030, a strategic framework aimed at reducing oil dependency, diversifying the economy, and developing public service sectors such as healthcare, education, infrastructure, and recreation. Within this ambitious landscape Jeddah stands as a pivotal hub. As Saudi Arabia’s primary commercial port city and the gateway to Islam’s holy sites of Makkah and Madinah Jeddah has seen an unprecedented surge in construction projects tourism initiatives digital innovation hubs.</w:t>
      </w:r>
    </w:p>
    <w:p>
      <w:pPr>
        <w:pStyle w:val="BodyText"/>
      </w:pPr>
      <w:r>
        <w:t xml:space="preserve">In such high-stakes environments the efficacy of development is heavily contingent upon the competency of those who orchestrate these complex endeavors. The Project Manager emerges as a central figure whose responsibilities extend far beyond scheduling and budgeting. This article explores the multifaceted role of the Project Manager within Saudi Arabia Jeddah context highlighting how this profession has evolved to meet unique local challenges while aligning with international standards.</w:t>
      </w:r>
    </w:p>
    <w:bookmarkEnd w:id="20"/>
    <w:bookmarkStart w:id="21" w:name="X3de0d6e6c776f3acce961db531e6af8b759c052"/>
    <w:p>
      <w:pPr>
        <w:pStyle w:val="Heading2"/>
      </w:pPr>
      <w:r>
        <w:t xml:space="preserve">2. The Strategic Context of Jeddah’s Development</w:t>
      </w:r>
    </w:p>
    <w:p>
      <w:pPr>
        <w:pStyle w:val="FirstParagraph"/>
      </w:pPr>
      <w:r>
        <w:t xml:space="preserve">Jeddah is often referred to as the "Bride of the Red Sea" due to its historical significance and vibrant cultural atmosphere. However, in recent years it has also become a testing ground for futuristic urban planning. Projects such as Jeddah Central, Jeddah Tower (formerly Kingdom Tower), and various smart city initiatives require massive capital investment coordination among multiple government entities private sector partnerships international contractors.</w:t>
      </w:r>
    </w:p>
    <w:p>
      <w:pPr>
        <w:pStyle w:val="BodyText"/>
      </w:pPr>
      <w:r>
        <w:t xml:space="preserve">The complexity of these projects introduces significant risks related to timeline adherence cost overruns and stakeholder management. Consequently the demand for qualified Project Manager professionals has skyrocketed. According recent industry reports the construction and engineering sectors in Jeddah alone require thousands of certified project management professionals to ensure that Vision 2030 milestones are met on schedule. The local government has recognized this gap initiating programs to localize talent through Saudization (Nitaqat) policies which mandate the hiring and training of Saudi nationals in critical roles including Project Management.</w:t>
      </w:r>
    </w:p>
    <w:bookmarkEnd w:id="21"/>
    <w:bookmarkStart w:id="24" w:name="evolving-roles-and-methodologies"/>
    <w:p>
      <w:pPr>
        <w:pStyle w:val="Heading2"/>
      </w:pPr>
      <w:r>
        <w:t xml:space="preserve">3. Evolving Roles and Methodologies</w:t>
      </w:r>
    </w:p>
    <w:p>
      <w:pPr>
        <w:pStyle w:val="FirstParagraph"/>
      </w:pPr>
      <w:r>
        <w:t xml:space="preserve">Traditionally project management was viewed through a rigid lens dominated by predictive methodologies such as Waterfall. However the dynamic nature of Jeddah’s market has necessitated a shift toward more agile and hybrid approaches. The modern Project Manager in this region must be proficient in both predictive planning for large-scale infrastructure projects and adaptive execution for software development or service-oriented initiatives.</w:t>
      </w:r>
    </w:p>
    <w:bookmarkStart w:id="22" w:name="X49082f3f72c1cbafe3f2d39098f451b10c0d93f"/>
    <w:p>
      <w:pPr>
        <w:pStyle w:val="Heading3"/>
      </w:pPr>
      <w:r>
        <w:t xml:space="preserve">3.1 Cultural Intelligence as a Core Competency</w:t>
      </w:r>
    </w:p>
    <w:p>
      <w:pPr>
        <w:pStyle w:val="FirstParagraph"/>
      </w:pPr>
      <w:r>
        <w:t xml:space="preserve">A distinguishing feature of being a Project Manager in Saudi Arabia Jeddah is the necessity for high cultural intelligence (CQ). Projects in this region involve diverse teams comprising expatriate experts local engineers government officials and community stakeholders. The ability to navigate hierarchical structures understand communication nuances respect religious practices and build trust-based relationships is paramount. For instance negotiation tactics that are effective in Western contexts may fail in Jeddah if they do not account for the importance of personal relationships (wasta) and face-to-face interaction in business dealings.</w:t>
      </w:r>
    </w:p>
    <w:bookmarkEnd w:id="22"/>
    <w:bookmarkStart w:id="23" w:name="X110e88ca12c1f1df21658235fdbcdeff4594149"/>
    <w:p>
      <w:pPr>
        <w:pStyle w:val="Heading3"/>
      </w:pPr>
      <w:r>
        <w:t xml:space="preserve">3.2 Regulatory Compliance and Standardization</w:t>
      </w:r>
    </w:p>
    <w:p>
      <w:pPr>
        <w:pStyle w:val="FirstParagraph"/>
      </w:pPr>
      <w:r>
        <w:t xml:space="preserve">The Project Manager must also act as a guardian of regulatory compliance. Saudi Arabia has been rigorously updating its building codes labor laws environmental regulations to align with global sustainability goals such as the Saudi Green Initiative. In Jeddah where coastal erosion and heat management are critical concerns the Project Manager must ensure that all project phases adhere to strict environmental impact assessments and safety standards mandated by local municipalities.</w:t>
      </w:r>
    </w:p>
    <w:bookmarkEnd w:id="23"/>
    <w:bookmarkEnd w:id="24"/>
    <w:bookmarkStart w:id="25" w:name="Xeb6e841089b78705f3e0cd0317bb05024078077"/>
    <w:p>
      <w:pPr>
        <w:pStyle w:val="Heading2"/>
      </w:pPr>
      <w:r>
        <w:t xml:space="preserve">4. Challenges Faced by Project Managers in Jeddah</w:t>
      </w:r>
    </w:p>
    <w:p>
      <w:pPr>
        <w:pStyle w:val="FirstParagraph"/>
      </w:pPr>
      <w:r>
        <w:t xml:space="preserve">Despite the opportunities several challenges persist for Project Managers operating in Jeddah. One significant hurdle is the rapid pace of change driven by Vision 2030 mandates. Priorities can shift quickly requiring Project Managers to demonstrate high levels of flexibility and resilience.</w:t>
      </w:r>
    </w:p>
    <w:p>
      <w:pPr>
        <w:pStyle w:val="BodyText"/>
      </w:pPr>
      <w:r>
        <w:t xml:space="preserve">Furthermore there is a noted shortage of experienced local talent despite ongoing training initiatives. Many organizations rely on expatriate experts while simultaneously working to upskill Saudi nationals. This creates a knowledge transfer dynamic where the Project Manager must balance mentoring junior local staff with maintaining high performance standards for immediate deliverables.</w:t>
      </w:r>
    </w:p>
    <w:p>
      <w:pPr>
        <w:pStyle w:val="BodyText"/>
      </w:pPr>
      <w:r>
        <w:t xml:space="preserve">Supply chain disruptions also pose a risk. While Jeddah’s port is one of the busiest in the region global logistical fluctuations can impact material availability for construction projects. An effective Project Manager must develop robust contingency plans and maintain strong relationships with multiple suppliers to mitigate these risks.</w:t>
      </w:r>
    </w:p>
    <w:bookmarkEnd w:id="25"/>
    <w:bookmarkStart w:id="26" w:name="the-impact-on-socio-economic-outcomes"/>
    <w:p>
      <w:pPr>
        <w:pStyle w:val="Heading2"/>
      </w:pPr>
      <w:r>
        <w:t xml:space="preserve">5. The Impact on Socio-Economic Outcomes</w:t>
      </w:r>
    </w:p>
    <w:p>
      <w:pPr>
        <w:pStyle w:val="FirstParagraph"/>
      </w:pPr>
      <w:r>
        <w:t xml:space="preserve">The effectiveness of Project Managers directly influences the socio-economic outcomes of Jeddah’s development. Successful project delivery leads to job creation enhanced infrastructure improved quality of life for residents and increased foreign direct investment.</w:t>
      </w:r>
    </w:p>
    <w:p>
      <w:pPr>
        <w:pStyle w:val="BodyText"/>
      </w:pPr>
      <w:r>
        <w:t xml:space="preserve">Moreover when local Saudi nationals are empowered as Project Managers it contributes significantly to national pride and economic sovereignty. These individuals become catalysts for innovation bringing fresh perspectives to traditional industries. For example young Saudi Project Managers in Jeddah are increasingly integrating AI-driven tools into urban planning processes thereby positioning the city as a leader in smart city technologies within the Middle East.</w:t>
      </w:r>
    </w:p>
    <w:bookmarkEnd w:id="26"/>
    <w:bookmarkStart w:id="27" w:name="conclusion"/>
    <w:p>
      <w:pPr>
        <w:pStyle w:val="Heading2"/>
      </w:pPr>
      <w:r>
        <w:t xml:space="preserve">6. Conclusion</w:t>
      </w:r>
    </w:p>
    <w:p>
      <w:pPr>
        <w:pStyle w:val="FirstParagraph"/>
      </w:pPr>
      <w:r>
        <w:t xml:space="preserve">In conclusion the role of the Project Manager in Saudi Arabia particularly within the vibrant and rapidly evolving context of Jeddah is indispensable. These professionals serve as the linchpin connecting strategic national goals with tangible on-the-ground results. They are not only managers of scope time and cost but also cultural ambassadors regulatory experts and innovation drivers.</w:t>
      </w:r>
    </w:p>
    <w:p>
      <w:pPr>
        <w:pStyle w:val="BodyText"/>
      </w:pPr>
      <w:r>
        <w:t xml:space="preserve">As Saudi Arabia continues its journey toward Vision 2030 Jeddah will remain at the forefront of this transformation. The continued professionalization localization and empowerment of Project Managers will be crucial in ensuring that this urban metropolis achieves its potential as a global hub for commerce tourism and innovation. Future research should focus on longitudinal studies assessing the long-term career development trajectories of Saudi Project Managers and their impact on organizational success rates in the Kingdom.</w:t>
      </w:r>
    </w:p>
    <w:bookmarkEnd w:id="27"/>
    <w:bookmarkStart w:id="28" w:name="references"/>
    <w:p>
      <w:pPr>
        <w:pStyle w:val="Heading2"/>
      </w:pPr>
      <w:r>
        <w:t xml:space="preserve">References</w:t>
      </w:r>
    </w:p>
    <w:p>
      <w:pPr>
        <w:numPr>
          <w:ilvl w:val="0"/>
          <w:numId w:val="1001"/>
        </w:numPr>
        <w:pStyle w:val="Compact"/>
      </w:pPr>
      <w:r>
        <w:t xml:space="preserve">Kingdom of Saudi Arabia. (2016). Vision 2030 Framework for Implementation.</w:t>
      </w:r>
    </w:p>
    <w:p>
      <w:pPr>
        <w:numPr>
          <w:ilvl w:val="0"/>
          <w:numId w:val="1001"/>
        </w:numPr>
        <w:pStyle w:val="Compact"/>
      </w:pPr>
      <w:r>
        <w:t xml:space="preserve">Gulf Organization for Research Consulting. (2023). Project Management Trends in the GCC Region.</w:t>
      </w:r>
    </w:p>
    <w:p>
      <w:pPr>
        <w:numPr>
          <w:ilvl w:val="0"/>
          <w:numId w:val="1001"/>
        </w:numPr>
        <w:pStyle w:val="Compact"/>
      </w:pPr>
      <w:r>
        <w:t xml:space="preserve">Municipality of Jeddah. (2024). Annual Urban Development Report.</w:t>
      </w:r>
    </w:p>
    <w:p>
      <w:pPr>
        <w:numPr>
          <w:ilvl w:val="0"/>
          <w:numId w:val="1001"/>
        </w:numPr>
        <w:pStyle w:val="Compact"/>
      </w:pPr>
      <w:r>
        <w:t xml:space="preserve">Institute of Project Management Saudi Arabia. (2023). State of the Profession: Localizing Talent in Construction and IT Sectors.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Project Management in the Socio-Economic Transformation of Saudi Arabia: A Case Study Contextualized within Jeddah’s Urban Development</dc:title>
  <dc:creator/>
  <cp:keywords/>
  <dcterms:created xsi:type="dcterms:W3CDTF">2026-07-29T15:56:45Z</dcterms:created>
  <dcterms:modified xsi:type="dcterms:W3CDTF">2026-07-29T15:56:45Z</dcterms:modified>
</cp:coreProperties>
</file>

<file path=docProps/custom.xml><?xml version="1.0" encoding="utf-8"?>
<Properties xmlns="http://schemas.openxmlformats.org/officeDocument/2006/custom-properties" xmlns:vt="http://schemas.openxmlformats.org/officeDocument/2006/docPropsVTypes"/>
</file>