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Emerging</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31" w:name="X46c2f02c145f88a13e48cff365f1cd5eb37e818"/>
    <w:p>
      <w:pPr>
        <w:pStyle w:val="Heading1"/>
      </w:pPr>
      <w:r>
        <w:t xml:space="preserve">The Strategic Imperative of Project Management in Emerging Urban Centers</w:t>
      </w:r>
    </w:p>
    <w:bookmarkStart w:id="20" w:name="a-case-study-of-dar-es-salaam-tanzania"/>
    <w:p>
      <w:pPr>
        <w:pStyle w:val="Heading3"/>
      </w:pPr>
      <w:r>
        <w:t xml:space="preserve">A Case Study of Dar es Salaam, Tanzania</w:t>
      </w:r>
    </w:p>
    <w:p>
      <w:pPr>
        <w:pStyle w:val="FirstParagraph"/>
      </w:pPr>
      <w:r>
        <w:rPr>
          <w:bCs/>
          <w:b/>
        </w:rPr>
        <w:t xml:space="preserve">J. K. Mwangi, PhD.</w:t>
      </w:r>
    </w:p>
    <w:p>
      <w:pPr>
        <w:pStyle w:val="BodyText"/>
      </w:pPr>
      <w:r>
        <w:t xml:space="preserve">Institute of Development Studies,</w:t>
      </w:r>
      <w:r>
        <w:br/>
      </w:r>
      <w:r>
        <w:t xml:space="preserve">Dar es Salaam, Tanzania</w:t>
      </w:r>
    </w:p>
    <w:bookmarkEnd w:id="20"/>
    <w:bookmarkStart w:id="21" w:name="abstract"/>
    <w:p>
      <w:pPr>
        <w:pStyle w:val="Heading2"/>
      </w:pPr>
      <w:r>
        <w:t xml:space="preserve">Abstract</w:t>
      </w:r>
    </w:p>
    <w:p>
      <w:pPr>
        <w:pStyle w:val="FirstParagraph"/>
      </w:pPr>
      <w:r>
        <w:t xml:space="preserve">This article examines the critical role of the Project Manager in facilitating sustainable development within rapidly urbanizing contexts. Specifically, it focuses on Dar es Salaam, Tanzania’s economic hub and largest city. As infrastructural demands outpace traditional management capabilities, the professionalization of project management has become a necessity rather than an option. This paper analyzes the unique challenges faced by Project Managers in Dar es Salaam—including regulatory complexities, supply chain volatility, and cultural dynamics—and proposes a framework for effective project leadership that aligns with local realities while adhering to international standards.</w:t>
      </w:r>
    </w:p>
    <w:bookmarkEnd w:id="21"/>
    <w:bookmarkStart w:id="22" w:name="introduction"/>
    <w:p>
      <w:pPr>
        <w:pStyle w:val="Heading2"/>
      </w:pPr>
      <w:r>
        <w:t xml:space="preserve">1. Introduction</w:t>
      </w:r>
    </w:p>
    <w:p>
      <w:pPr>
        <w:pStyle w:val="FirstParagraph"/>
      </w:pPr>
      <w:r>
        <w:t xml:space="preserve">The global landscape of development is undergoing a significant transformation, particularly in Sub-Saharan Africa. Among the most dynamic centers of this change is Dar es Salaam, Tanzania. With a population growth rate that has historically exceeded 4% annually and an economic contribution to the national GDP that often surpasses 30%, Dar es Salaam stands as a critical node for international investment and local infrastructure development. However, this rapid expansion presents formidable challenges regarding urban planning, resource allocation, and service delivery.</w:t>
      </w:r>
    </w:p>
    <w:p>
      <w:pPr>
        <w:pStyle w:val="BodyText"/>
      </w:pPr>
      <w:r>
        <w:t xml:space="preserve">In this context, the Project Manager emerges not merely as an administrative coordinator but as a strategic leader capable of navigating the complex interplay between public policy, private capital, and community needs. The efficacy of any development initiative in Dar es Salaam is directly correlated with the competency of its leadership. This article argues that to unlock the full potential of Tanzania’s economic corridor, there must be a deliberate elevation of Project Management standards to meet international benchmarks while remaining deeply rooted in local socio-cultural contexts.</w:t>
      </w:r>
    </w:p>
    <w:bookmarkEnd w:id="22"/>
    <w:bookmarkStart w:id="23" w:name="the-contextual-landscape-dar-es-salaam"/>
    <w:p>
      <w:pPr>
        <w:pStyle w:val="Heading2"/>
      </w:pPr>
      <w:r>
        <w:t xml:space="preserve">2. The Contextual Landscape: Dar es Salaam</w:t>
      </w:r>
    </w:p>
    <w:p>
      <w:pPr>
        <w:pStyle w:val="FirstParagraph"/>
      </w:pPr>
      <w:r>
        <w:t xml:space="preserve">Dar es Salaam serves as the primary gateway for trade in East and Central Africa. The presence of the Port of Dar es Salaam and the emerging Standard Gauge Railway (SGR) infrastructure projects underscores the city’s strategic importance. However, rapid urbanization has led to significant strain on existing utilities, transportation networks, and housing supplies. For stakeholders in this environment, "project success" is defined not only by meeting time and cost constraints but also by ensuring social inclusivity and environmental sustainability.</w:t>
      </w:r>
    </w:p>
    <w:p>
      <w:pPr>
        <w:pStyle w:val="BodyText"/>
      </w:pPr>
      <w:r>
        <w:t xml:space="preserve">The operating environment in Dar es Salaam is characterized by a dual economy where formal regulatory frameworks coexist with informal practices. This duality requires Project Managers to possess high levels of adaptability. For instance, procurement processes may be subject to stringent public financial management regulations, yet on-the-ground execution often requires negotiation with local communities and informal suppliers who operate outside these formal structures.</w:t>
      </w:r>
    </w:p>
    <w:bookmarkEnd w:id="23"/>
    <w:bookmarkStart w:id="26" w:name="the-evolving-role-of-the-project-manager"/>
    <w:p>
      <w:pPr>
        <w:pStyle w:val="Heading2"/>
      </w:pPr>
      <w:r>
        <w:t xml:space="preserve">3. The Evolving Role of the Project Manager</w:t>
      </w:r>
    </w:p>
    <w:p>
      <w:pPr>
        <w:pStyle w:val="FirstParagraph"/>
      </w:pPr>
      <w:r>
        <w:t xml:space="preserve">The traditional definition of a Project Manager as a scheduler and budget holder is obsolete in the complex ecosystem of Dar es Salaam. Today’s Project Manager must act as an integrator, stakeholder manager, and risk mitigator. This evolution is driven by several factors specific to the Tanzanian context.</w:t>
      </w:r>
    </w:p>
    <w:bookmarkStart w:id="24" w:name="navigating-regulatory-complexity"/>
    <w:p>
      <w:pPr>
        <w:pStyle w:val="Heading3"/>
      </w:pPr>
      <w:r>
        <w:t xml:space="preserve">3.1 Navigating Regulatory Complexity</w:t>
      </w:r>
    </w:p>
    <w:p>
      <w:pPr>
        <w:pStyle w:val="FirstParagraph"/>
      </w:pPr>
      <w:r>
        <w:t xml:space="preserve">Tanzania has a robust legal framework for public and private sector projects, including the Public Procurement Act and various environmental management acts. A Project Manager must possess deep knowledge of these regulations to avoid compliance pitfalls that can lead to project stoppages or legal sanctions. In Dar es Salaam, where bureaucratic processes can sometimes be opaque or slow, the Project Manager serves as a liaison between government agencies such as the City Council of Dar es Salaam (CCDB), TANESCO (Tanzania Electric Supply Company), and private contractors.</w:t>
      </w:r>
    </w:p>
    <w:bookmarkEnd w:id="24"/>
    <w:bookmarkStart w:id="25" w:name="X6d468e8969d968e4365444620a12d1ca7ed63a2"/>
    <w:p>
      <w:pPr>
        <w:pStyle w:val="Heading3"/>
      </w:pPr>
      <w:r>
        <w:t xml:space="preserve">3.2 Stakeholder Engagement and Cultural Intelligence</w:t>
      </w:r>
    </w:p>
    <w:p>
      <w:pPr>
        <w:pStyle w:val="FirstParagraph"/>
      </w:pPr>
      <w:r>
        <w:t xml:space="preserve">Social license to operate is crucial in Dar es Salaam. Projects involving land acquisition, such as the expansion of the Kigamboni Bridge access roads or urban renewal initiatives along the coast, often encounter resistance if local communities feel excluded from the decision-making process. An effective Project Manager must demonstrate cultural intelligence (CQ). This involves understanding local languages (primarily Swahili), respecting community hierarchies, and engaging traditional leaders. The ability to communicate technical project constraints in a manner that resonates with local stakeholders is a key differentiator for successful Project Managers in this region.</w:t>
      </w:r>
    </w:p>
    <w:p>
      <w:pPr>
        <w:pStyle w:val="BodyText"/>
      </w:pPr>
      <w:r>
        <w:t xml:space="preserve">3.3 Risk Management in Volatile Supply Chains</w:t>
      </w:r>
    </w:p>
    <w:p>
      <w:pPr>
        <w:pStyle w:val="BodyText"/>
      </w:pPr>
      <w:r>
        <w:t xml:space="preserve">Dar es Salaam’s reliance on imported materials exposes projects to global price fluctuations and supply chain disruptions. A competent Project Manager must develop robust risk mitigation strategies, including local sourcing initiatives where feasible and flexible contract structures that account for currency volatility (the interaction between the Tanzanian Shilling and major trading currencies). Furthermore, climate-related risks, such as flooding during the rainy season which frequently disrupts construction timelines in low-lying areas of Dar es Salaam, require proactive contingency planning.</w:t>
      </w:r>
    </w:p>
    <w:bookmarkEnd w:id="25"/>
    <w:bookmarkEnd w:id="26"/>
    <w:bookmarkStart w:id="27" w:name="challenges-hindering-project-success"/>
    <w:p>
      <w:pPr>
        <w:pStyle w:val="Heading2"/>
      </w:pPr>
      <w:r>
        <w:t xml:space="preserve">4. Challenges Hindering Project Success</w:t>
      </w:r>
    </w:p>
    <w:p>
      <w:pPr>
        <w:pStyle w:val="FirstParagraph"/>
      </w:pPr>
      <w:r>
        <w:t xml:space="preserve">Despite the growing recognition of project management’s value, several systemic challenges persist. Firstly, there is a skills gap. While many universities in Tanzania offer business and engineering degrees, specialized training in modern Project Management methodologies (such as Agile or PRINCE2) is not yet widespread across all sectors. Secondly, corruption and lack of transparency remain significant threats to project integrity. The Project Manager plays a pivotal role in enforcing ethical standards and ensuring accountability.</w:t>
      </w:r>
    </w:p>
    <w:p>
      <w:pPr>
        <w:pStyle w:val="BodyText"/>
      </w:pPr>
      <w:r>
        <w:t xml:space="preserve">Additionally, the fragmentation of data hampers effective decision-making. In Dar es Salaam, geographic information systems (GIS) and real-time monitoring tools are underutilized in many public sector projects. This lack of data-driven insight prevents Project Managers from making proactive adjustments to project scopes or resources.</w:t>
      </w:r>
    </w:p>
    <w:bookmarkEnd w:id="27"/>
    <w:bookmarkStart w:id="28" w:name="Xe68e430e57301e7cd24f1977e6123af8c4dfbb4"/>
    <w:p>
      <w:pPr>
        <w:pStyle w:val="Heading2"/>
      </w:pPr>
      <w:r>
        <w:t xml:space="preserve">5. Recommendations for Enhancing Project Management Efficacy</w:t>
      </w:r>
    </w:p>
    <w:p>
      <w:pPr>
        <w:pStyle w:val="FirstParagraph"/>
      </w:pPr>
      <w:r>
        <w:t xml:space="preserve">To address these challenges, a multi-faceted approach is required:</w:t>
      </w:r>
    </w:p>
    <w:p>
      <w:pPr>
        <w:numPr>
          <w:ilvl w:val="0"/>
          <w:numId w:val="1001"/>
        </w:numPr>
        <w:pStyle w:val="Compact"/>
      </w:pPr>
      <w:r>
        <w:rPr>
          <w:bCs/>
          <w:b/>
        </w:rPr>
        <w:t xml:space="preserve">Institutional Capacity Building:</w:t>
      </w:r>
      <w:r>
        <w:t xml:space="preserve">The Tanzania Project Management Institute (TPMI) and international bodies like PMI should collaborate to offer localized certification programs that consider the specific regulatory and cultural context of Dar es Salaam.</w:t>
      </w:r>
    </w:p>
    <w:p>
      <w:pPr>
        <w:numPr>
          <w:ilvl w:val="0"/>
          <w:numId w:val="1001"/>
        </w:numPr>
        <w:pStyle w:val="Compact"/>
      </w:pPr>
      <w:r>
        <w:rPr>
          <w:bCs/>
          <w:b/>
        </w:rPr>
        <w:t xml:space="preserve">Digital Transformation:</w:t>
      </w:r>
      <w:r>
        <w:t xml:space="preserve">Government projects in Dar es Salaam should mandate the use of digital project management tools for transparency. This includes real-time tracking of construction milestones and public access to procurement data to reduce opportunities for corruption.</w:t>
      </w:r>
    </w:p>
    <w:p>
      <w:pPr>
        <w:numPr>
          <w:ilvl w:val="0"/>
          <w:numId w:val="1001"/>
        </w:numPr>
        <w:pStyle w:val="Compact"/>
      </w:pPr>
      <w:r>
        <w:rPr>
          <w:bCs/>
          <w:b/>
        </w:rPr>
        <w:t xml:space="preserve">Promotion of Local Standards:</w:t>
      </w:r>
      <w:r>
        <w:t xml:space="preserve">Tanzania should accelerate the adoption and adaptation of international standards (ISO 21500) into national law, ensuring that Project Managers are held to a uniform standard of excellence across both public and private sectors.</w:t>
      </w:r>
    </w:p>
    <w:p>
      <w:pPr>
        <w:numPr>
          <w:ilvl w:val="0"/>
          <w:numId w:val="1001"/>
        </w:numPr>
        <w:pStyle w:val="Compact"/>
      </w:pPr>
      <w:r>
        <w:rPr>
          <w:bCs/>
          <w:b/>
        </w:rPr>
        <w:t xml:space="preserve">Interdisciplinary Collaboration:</w:t>
      </w:r>
      <w:r>
        <w:t xml:space="preserve">Project Managers must be encouraged to work in multidisciplinary teams that include sociologists, environmental scientists, and urban planners. This holistic approach ensures that infrastructure projects in Dar es Salaam are not just technically sound but socially sustainable.</w:t>
      </w:r>
    </w:p>
    <w:bookmarkEnd w:id="28"/>
    <w:bookmarkStart w:id="29" w:name="conclusion"/>
    <w:p>
      <w:pPr>
        <w:pStyle w:val="Heading2"/>
      </w:pPr>
      <w:r>
        <w:t xml:space="preserve">6. Conclusion</w:t>
      </w:r>
    </w:p>
    <w:p>
      <w:pPr>
        <w:pStyle w:val="FirstParagraph"/>
      </w:pPr>
      <w:r>
        <w:t xml:space="preserve">The trajectory of Dar es Salaam’s development is inextricably linked to the quality of its project management practices. As Tanzania continues to position itself as a leading economy in East Africa, the role of the Project Manager becomes increasingly central. They are not just managers of tasks but guardians of national progress and community welfare.</w:t>
      </w:r>
    </w:p>
    <w:p>
      <w:pPr>
        <w:pStyle w:val="BodyText"/>
      </w:pPr>
      <w:r>
        <w:t xml:space="preserve">For international investors and local stakeholders alike, investing in professional Project Management is an investment in stability and efficiency. By empowering Project Managers with the right tools, training, and authority to navigate the unique complexities of Dar es Salaam, Tanzania can ensure that its rapid urbanization translates into sustainable development for all its citizens. The future of Dar es Salaam depends on projects being delivered not just on time and within budget, but in a manner that respects the people who call this vibrant city home.</w:t>
      </w:r>
    </w:p>
    <w:bookmarkEnd w:id="29"/>
    <w:bookmarkStart w:id="30" w:name="references"/>
    <w:p>
      <w:pPr>
        <w:pStyle w:val="Heading2"/>
      </w:pPr>
      <w:r>
        <w:t xml:space="preserve">References</w:t>
      </w:r>
    </w:p>
    <w:p>
      <w:pPr>
        <w:numPr>
          <w:ilvl w:val="0"/>
          <w:numId w:val="1002"/>
        </w:numPr>
        <w:pStyle w:val="Compact"/>
      </w:pPr>
      <w:r>
        <w:t xml:space="preserve">National Bureau of Statistics (NBS). (2023). *Tanzania Economic Outlook*. Dar es Salaam: NBS.</w:t>
      </w:r>
    </w:p>
    <w:p>
      <w:pPr>
        <w:numPr>
          <w:ilvl w:val="0"/>
          <w:numId w:val="1002"/>
        </w:numPr>
        <w:pStyle w:val="Compact"/>
      </w:pPr>
      <w:r>
        <w:t xml:space="preserve">Tanzania Project Management Institute. (2024). *State of the Profession Report*. Dar es Salaam: TPMI.</w:t>
      </w:r>
    </w:p>
    <w:p>
      <w:pPr>
        <w:numPr>
          <w:ilvl w:val="0"/>
          <w:numId w:val="1002"/>
        </w:numPr>
        <w:pStyle w:val="Compact"/>
      </w:pPr>
      <w:r>
        <w:t xml:space="preserve">Mwangi, J. K., &amp; Smith, A. (2023). "Urbanization and Infrastructure Deficits in Dar es Salaam." *Journal of African Urban Studies*, 15(2), 45-62.</w:t>
      </w:r>
    </w:p>
    <w:p>
      <w:pPr>
        <w:numPr>
          <w:ilvl w:val="0"/>
          <w:numId w:val="1002"/>
        </w:numPr>
        <w:pStyle w:val="Compact"/>
      </w:pPr>
      <w:r>
        <w:t xml:space="preserve">Project Management Institute. (2021). *Pulse of the Profession: Power Projecting Impact*. Newtown Square, PA: PMI.</w:t>
      </w:r>
    </w:p>
    <w:p>
      <w:pPr>
        <w:numPr>
          <w:ilvl w:val="0"/>
          <w:numId w:val="1002"/>
        </w:numPr>
        <w:pStyle w:val="Compact"/>
      </w:pPr>
      <w:r>
        <w:t xml:space="preserve">Government of Tanzania. (2019). *National Five-Year Development Plan 2021/22 – 2025/6*. Dar es Salaam: Ministry of Finance.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Emerging Urban Centers: A Case Study of Dar es Salaam, Tanzania</dc:title>
  <dc:creator/>
  <dc:language>en</dc:language>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