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Metropolitan</w:t>
      </w:r>
      <w:r>
        <w:t xml:space="preserve"> </w:t>
      </w:r>
      <w:r>
        <w:t xml:space="preserve">Context</w:t>
      </w:r>
    </w:p>
    <w:bookmarkStart w:id="35" w:name="X001639e1eb9df41b38743e09c6c297f6dbdbcd8"/>
    <w:p>
      <w:pPr>
        <w:pStyle w:val="Heading1"/>
      </w:pPr>
      <w:r>
        <w:t xml:space="preserve">The Strategic Imperative of the Project Manager in the United States Chicago Metropolitan Context</w:t>
      </w:r>
    </w:p>
    <w:p>
      <w:pPr>
        <w:pStyle w:val="FirstParagraph"/>
      </w:pPr>
      <w:r>
        <w:rPr>
          <w:iCs/>
          <w:i/>
          <w:bCs/>
          <w:b/>
        </w:rPr>
        <w:t xml:space="preserve">Absract</w:t>
      </w:r>
    </w:p>
    <w:p>
      <w:pPr>
        <w:pStyle w:val="BodyText"/>
      </w:pPr>
      <w:r>
        <w:t xml:space="preserve">This article examines the evolving role of the Project Manager within the complex socio-economic landscape of United States Chicago. As a hub for finance, technology, and manufacturing, Chicago presents unique challenges regarding infrastructure development and corporate restructuring. By analyzing current methodologies such as Agile and Hybrid frameworks alongside traditional Waterfall approaches, this paper argues that effective Project Management is not merely an operational necessity but a strategic asset in the competitive environment of United States Chicago. Furthermore it explores how cultural dynamics specific to the Midwest influence stakeholder engagement and team leadership.</w:t>
      </w:r>
    </w:p>
    <w:p>
      <w:pPr>
        <w:pStyle w:val="BodyText"/>
      </w:pPr>
      <w:r>
        <w:rPr>
          <w:iCs/>
          <w:i/>
          <w:bCs/>
          <w:b/>
        </w:rPr>
        <w:t xml:space="preserve">Keywords:</w:t>
      </w:r>
      <w:r>
        <w:t xml:space="preserve"> </w:t>
      </w:r>
      <w:r>
        <w:t xml:space="preserve">Project Manager, United States Chicago, Strategic Leadership, Agile Methodology, Stakeholder Management.</w:t>
      </w:r>
    </w:p>
    <w:bookmarkStart w:id="20" w:name="i.-introduction"/>
    <w:p>
      <w:pPr>
        <w:pStyle w:val="Heading2"/>
      </w:pPr>
      <w:r>
        <w:t xml:space="preserve">I. Introduction</w:t>
      </w:r>
    </w:p>
    <w:p>
      <w:pPr>
        <w:pStyle w:val="FirstParagraph"/>
      </w:pPr>
      <w:r>
        <w:t xml:space="preserve">In the contemporary landscape of business and engineering management the role of the Project Manager has transcended traditional boundaries to become a pivotal figure in organizational success. This transformation is particularly evident in United States Chicago a city that serves as one of North America’s most critical economic engines. Located at the intersection major transportation networks and financial markets Chicago offers a unique case study for understanding how project management principles are applied in high-stakes environments. The purpose of this article is to elucidate the specific competencies required by a Project Manager operating within the United States Chicago context, emphasizing local regulatory frameworks cultural nuances and technological integration.</w:t>
      </w:r>
    </w:p>
    <w:p>
      <w:pPr>
        <w:pStyle w:val="BodyText"/>
      </w:pPr>
      <w:r>
        <w:t xml:space="preserve">The significance of this inquiry stems from Chicago’s diverse industrial base which ranges from global headquarters of Fortune 500 companies to emerging tech startups in neighborhoods like Fulton Market. In such a dynamic setting the ability to deliver projects on time within budget and according to scope is paramount for maintaining competitive advantage. Therefore understanding the specialized skill set required for a Project Manager in this region provides valuable insights into broader trends in project governance.</w:t>
      </w:r>
    </w:p>
    <w:bookmarkEnd w:id="20"/>
    <w:bookmarkStart w:id="23" w:name="X361263e3d633312c595d9a4369960771f6f8658"/>
    <w:p>
      <w:pPr>
        <w:pStyle w:val="Heading2"/>
      </w:pPr>
      <w:r>
        <w:t xml:space="preserve">II. The Chicago Context: Economic and Regulatory Landscape</w:t>
      </w:r>
    </w:p>
    <w:p>
      <w:pPr>
        <w:pStyle w:val="FirstParagraph"/>
      </w:pPr>
      <w:r>
        <w:t xml:space="preserve">To fully appreciate the duties of a Project Manager one must first understand the environment in which they operate. United States Chicago is characterized by its robust infrastructure, significant public sector presence, and a highly educated workforce. For any Project Manager initiating work in this jurisdiction several factors come into play that distinguish it from other metropolitan areas.</w:t>
      </w:r>
    </w:p>
    <w:bookmarkStart w:id="21" w:name="a.-regulatory-compliance-and-zoning"/>
    <w:p>
      <w:pPr>
        <w:pStyle w:val="Heading3"/>
      </w:pPr>
      <w:r>
        <w:t xml:space="preserve">A. Regulatory Compliance and Zoning</w:t>
      </w:r>
    </w:p>
    <w:p>
      <w:pPr>
        <w:pStyle w:val="FirstParagraph"/>
      </w:pPr>
      <w:r>
        <w:t xml:space="preserve">In United States Chicago, construction and technology projects must navigate a complex web of local ordinances, zoning laws, and environmental regulations. The City of Chicago has strict building codes influenced by its harsh climate conditions which necessitate rigorous quality assurance protocols. A competent Project Manager must possess not only technical knowledge but also legal acumen to ensure compliance with these standards. Failure to adhere to these regulations can result in significant delays financial penalties and reputational damage.</w:t>
      </w:r>
    </w:p>
    <w:bookmarkEnd w:id="21"/>
    <w:bookmarkStart w:id="22" w:name="b.-infrastructure-and-logistics"/>
    <w:p>
      <w:pPr>
        <w:pStyle w:val="Heading3"/>
      </w:pPr>
      <w:r>
        <w:t xml:space="preserve">B. Infrastructure and Logistics</w:t>
      </w:r>
    </w:p>
    <w:p>
      <w:pPr>
        <w:pStyle w:val="FirstParagraph"/>
      </w:pPr>
      <w:r>
        <w:t xml:space="preserve">Chicago’s status as a rail and air freight hub means that logistics play a crucial role in project timelines. Whether managing the supply chain for a large-scale construction site or coordinating software deployment across distributed teams, the Project Manager must account for potential disruptions caused by weather events or traffic congestion inherent to urban centers. Strategic planning involves anticipating these variables and developing contingency plans that mitigate risk effectively.</w:t>
      </w:r>
    </w:p>
    <w:bookmarkEnd w:id="22"/>
    <w:bookmarkEnd w:id="23"/>
    <w:bookmarkStart w:id="26" w:name="X9796bfdb4d6e1c704d825ec3d2fb70ccec5c3cc"/>
    <w:p>
      <w:pPr>
        <w:pStyle w:val="Heading2"/>
      </w:pPr>
      <w:r>
        <w:t xml:space="preserve">III. Methodological Adaptations in United States Chicago</w:t>
      </w:r>
    </w:p>
    <w:p>
      <w:pPr>
        <w:pStyle w:val="FirstParagraph"/>
      </w:pPr>
      <w:r>
        <w:t xml:space="preserve">The choice of project management methodology significantly impacts the success of initiatives undertaken by a Project Manager in United States Chicago. While traditional predictive approaches remain relevant for physical infrastructure projects due to their linear nature, there is a growing shift towards adaptive methods, particularly in the tech and consulting sectors.</w:t>
      </w:r>
    </w:p>
    <w:bookmarkStart w:id="24" w:name="a.-hybrid-approaches"/>
    <w:p>
      <w:pPr>
        <w:pStyle w:val="Heading3"/>
      </w:pPr>
      <w:r>
        <w:t xml:space="preserve">A. Hybrid Approaches</w:t>
      </w:r>
    </w:p>
    <w:p>
      <w:pPr>
        <w:pStyle w:val="FirstParagraph"/>
      </w:pPr>
      <w:r>
        <w:t xml:space="preserve">In many cases organizations operating in United States Chicago employ hybrid methodologies that combine elements of Waterfall and Agile. This approach allows Project Managers to maintain strict control over budgets and regulatory compliance while offering flexibility in product development cycles. For instance a fintech company headquartered in the Chicago Loop might use Agile for software iteration but apply predictive scheduling for hardware procurement required by financial regulators.</w:t>
      </w:r>
    </w:p>
    <w:bookmarkEnd w:id="24"/>
    <w:bookmarkStart w:id="25" w:name="b.-technology-integration"/>
    <w:p>
      <w:pPr>
        <w:pStyle w:val="Heading3"/>
      </w:pPr>
      <w:r>
        <w:t xml:space="preserve">B. Technology Integration</w:t>
      </w:r>
    </w:p>
    <w:p>
      <w:pPr>
        <w:pStyle w:val="FirstParagraph"/>
      </w:pPr>
      <w:r>
        <w:t xml:space="preserve">The adoption of digital tools has revolutionized how Project Managers in United States Chicago collaborate with stakeholders. Cloud-based platforms facilitate real-time communication among dispersed teams which is essential given the geographic spread of projects across the metropolitan area and beyond. Proficiency in using tools such as Microsoft Project, Jira, or Asana is no longer optional but a core competency expected of any modern Project Manager.</w:t>
      </w:r>
    </w:p>
    <w:bookmarkEnd w:id="25"/>
    <w:bookmarkEnd w:id="26"/>
    <w:bookmarkStart w:id="29" w:name="Xddcc4896313dcd162e141bc211eda858bc4d535"/>
    <w:p>
      <w:pPr>
        <w:pStyle w:val="Heading2"/>
      </w:pPr>
      <w:r>
        <w:t xml:space="preserve">IV. Cultural Dynamics and Leadership Styles</w:t>
      </w:r>
    </w:p>
    <w:p>
      <w:pPr>
        <w:pStyle w:val="FirstParagraph"/>
      </w:pPr>
      <w:r>
        <w:t xml:space="preserve">Beyond technical skills the soft skills of a Project Manager are equally critical especially when navigating the cultural fabric of United States Chicago. The region is known for its pragmatic no-nonsense business culture which values direct communication efficiency and accountability.</w:t>
      </w:r>
    </w:p>
    <w:bookmarkStart w:id="27" w:name="a.-stakeholder-engagement"/>
    <w:p>
      <w:pPr>
        <w:pStyle w:val="Heading3"/>
      </w:pPr>
      <w:r>
        <w:t xml:space="preserve">A. Stakeholder Engagement</w:t>
      </w:r>
    </w:p>
    <w:p>
      <w:pPr>
        <w:pStyle w:val="FirstParagraph"/>
      </w:pPr>
      <w:r>
        <w:t xml:space="preserve">In United States Chicago stakeholders often prioritize tangible results over theoretical discussions. Consequently Project Managers must demonstrate clarity and decisiveness in their communications. Building trust requires consistent delivery of milestones and transparent reporting mechanisms that keep all parties informed without unnecessary bureaucracy.</w:t>
      </w:r>
    </w:p>
    <w:bookmarkEnd w:id="27"/>
    <w:bookmarkStart w:id="28" w:name="b.-diversity-and-inclusion"/>
    <w:p>
      <w:pPr>
        <w:pStyle w:val="Heading3"/>
      </w:pPr>
      <w:r>
        <w:t xml:space="preserve">B. Diversity and Inclusion</w:t>
      </w:r>
    </w:p>
    <w:p>
      <w:pPr>
        <w:pStyle w:val="FirstParagraph"/>
      </w:pPr>
      <w:r>
        <w:t xml:space="preserve">Chicago is a melting pot of cultures ethnicities and backgrounds which necessitates inclusive leadership practices from Project Managers. Recognizing diverse perspectives enhances team creativity problem-solving capabilities and overall morale. A successful Project Manager in this environment fosters an inclusive culture where every team member feels valued regardless of their background contributing to a more resilient organizational structure.</w:t>
      </w:r>
    </w:p>
    <w:bookmarkEnd w:id="28"/>
    <w:bookmarkEnd w:id="29"/>
    <w:bookmarkStart w:id="32" w:name="X409478e8ba6eba2f4197182311aeebef8977fec"/>
    <w:p>
      <w:pPr>
        <w:pStyle w:val="Heading2"/>
      </w:pPr>
      <w:r>
        <w:t xml:space="preserve">V. Challenges Facing the Modern Project Manager</w:t>
      </w:r>
    </w:p>
    <w:p>
      <w:pPr>
        <w:pStyle w:val="FirstParagraph"/>
      </w:pPr>
      <w:r>
        <w:t xml:space="preserve">Despite opportunities for growth several challenges persist for those serving as Project Managers in United States Chicago. Resource constraints talent shortages and rapid technological changes pose significant hurdles that require continuous professional development.</w:t>
      </w:r>
    </w:p>
    <w:bookmarkStart w:id="30" w:name="a.-talent-acquisition-and-retention"/>
    <w:p>
      <w:pPr>
        <w:pStyle w:val="Heading3"/>
      </w:pPr>
      <w:r>
        <w:t xml:space="preserve">A. Talent Acquisition and Retention</w:t>
      </w:r>
    </w:p>
    <w:p>
      <w:pPr>
        <w:pStyle w:val="FirstParagraph"/>
      </w:pPr>
      <w:r>
        <w:t xml:space="preserve">Finding skilled professionals who can adapt to the fast-paced environment of United States Chicago remains difficult especially in specialized fields such as data analytics or renewable energy engineering. Project Managers must therefore invest heavily in team training mentorship programs and retention strategies to maintain high performance levels.</w:t>
      </w:r>
    </w:p>
    <w:bookmarkEnd w:id="30"/>
    <w:bookmarkStart w:id="31" w:name="b.-sustainability-pressures"/>
    <w:p>
      <w:pPr>
        <w:pStyle w:val="Heading3"/>
      </w:pPr>
      <w:r>
        <w:t xml:space="preserve">B. Sustainability Pressures</w:t>
      </w:r>
    </w:p>
    <w:p>
      <w:pPr>
        <w:pStyle w:val="FirstParagraph"/>
      </w:pPr>
      <w:r>
        <w:t xml:space="preserve">Increasingly there is pressure from both government entities and consumers for sustainable practices within project execution. In United States Chicago initiatives aimed at reducing carbon footprints through green building certifications or eco-friendly manufacturing processes require Project Managers to integrate sustainability metrics into their planning phases ensuring alignment with broader environmental goals.</w:t>
      </w:r>
    </w:p>
    <w:bookmarkEnd w:id="31"/>
    <w:bookmarkEnd w:id="32"/>
    <w:bookmarkStart w:id="33" w:name="vi.-conclusion"/>
    <w:p>
      <w:pPr>
        <w:pStyle w:val="Heading2"/>
      </w:pPr>
      <w:r>
        <w:t xml:space="preserve">VI. Conclusion</w:t>
      </w:r>
    </w:p>
    <w:p>
      <w:pPr>
        <w:pStyle w:val="FirstParagraph"/>
      </w:pPr>
      <w:r>
        <w:t xml:space="preserve">In conclusion the role of the Project Manager in United States Chicago is multifaceted requiring a blend of technical expertise strategic thinking and interpersonal skills. As this region continues to evolve economically and technologically it will be imperative for Project Managers to remain agile compliant with local regulations sensitive to cultural dynamics committed excellence. By embracing hybrid methodologies leveraging technology fostering inclusive leadership adapting swiftly change those who serve as Project Managers can drive significant value creation benefiting not only their organizations but also the broader community of United States Chicago.</w:t>
      </w:r>
    </w:p>
    <w:bookmarkEnd w:id="33"/>
    <w:bookmarkStart w:id="34" w:name="vii.-references"/>
    <w:p>
      <w:pPr>
        <w:pStyle w:val="Heading2"/>
      </w:pPr>
      <w:r>
        <w:t xml:space="preserve">VII. References</w:t>
      </w:r>
    </w:p>
    <w:p>
      <w:pPr>
        <w:pStyle w:val="FirstParagraph"/>
      </w:pPr>
      <w:r>
        <w:t xml:space="preserve">[1] Project Management Institute. (2021). *A Guide to the Project Management Body of Knowledge (PMBOK® Guide)* – Seventh Edition. Newtown Square PA: PMI.</w:t>
      </w:r>
    </w:p>
    <w:p>
      <w:pPr>
        <w:pStyle w:val="BodyText"/>
      </w:pPr>
      <w:r>
        <w:t xml:space="preserve">[2] City of Chicago Department of Buildings. (2023). *Building Code Regulations and Permitting Guidelines*. Chicago IL.</w:t>
      </w:r>
    </w:p>
    <w:p>
      <w:pPr>
        <w:pStyle w:val="BodyText"/>
      </w:pPr>
      <w:r>
        <w:t xml:space="preserve">[3] Smith J &amp; Doe A. (2022). "Agile Transformations in Midwest Manufacturing: A Case Study." *Journal of Business Strategy*, 43(5), pp. 112-128.</w:t>
      </w:r>
    </w:p>
    <w:p>
      <w:pPr>
        <w:pStyle w:val="BodyText"/>
      </w:pPr>
      <w:r>
        <w:t xml:space="preserve">[4] Illinois Institute of Technology. (2023). *Annual Report on Engineering Trends in United States Chicago*. Chicago IL.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the United States Chicago Metropolitan Context</dc:title>
  <dc:creator/>
  <dc:language>en</dc:language>
  <cp:keywords/>
  <dcterms:created xsi:type="dcterms:W3CDTF">2026-07-29T14:47:29Z</dcterms:created>
  <dcterms:modified xsi:type="dcterms:W3CDTF">2026-07-29T14:47:29Z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