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Dual</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Opportunities</w:t>
      </w:r>
    </w:p>
    <w:bookmarkStart w:id="20" w:name="X104fa9bc1baeb3dde6b6422de9b4c342e6a727c"/>
    <w:p>
      <w:pPr>
        <w:pStyle w:val="Heading1"/>
      </w:pPr>
      <w:r>
        <w:t xml:space="preserve">The Dual Role of the Psychiatrist in the Public Health System of Rio de Janeiro:</w:t>
      </w:r>
      <w:r>
        <w:br/>
      </w:r>
      <w:r>
        <w:t xml:space="preserve">Challenges and Opportunities</w:t>
      </w:r>
    </w:p>
    <w:p>
      <w:pPr>
        <w:pStyle w:val="FirstParagraph"/>
      </w:pPr>
      <w:r>
        <w:rPr>
          <w:bCs/>
          <w:b/>
        </w:rPr>
        <w:t xml:space="preserve">Jane Doe, MD, PhD</w:t>
      </w:r>
    </w:p>
    <w:p>
      <w:pPr>
        <w:pStyle w:val="BodyText"/>
      </w:pPr>
      <w:r>
        <w:t xml:space="preserve">Institute of Psychiatry, Federal University of Rio de Janeiro (UFRJ), Brazil.</w:t>
      </w:r>
    </w:p>
    <w:bookmarkEnd w:id="20"/>
    <w:bookmarkStart w:id="21" w:name="abstract"/>
    <w:p>
      <w:pPr>
        <w:pStyle w:val="Heading2"/>
      </w:pPr>
      <w:r>
        <w:t xml:space="preserve">Abstract</w:t>
      </w:r>
    </w:p>
    <w:p>
      <w:pPr>
        <w:pStyle w:val="FirstParagraph"/>
      </w:pPr>
      <w:r>
        <w:t xml:space="preserve">This article examines the evolving role of the</w:t>
      </w:r>
      <w:r>
        <w:t xml:space="preserve"> </w:t>
      </w:r>
      <w:r>
        <w:rPr>
          <w:bCs/>
          <w:b/>
        </w:rPr>
        <w:t xml:space="preserve">psychiatrist</w:t>
      </w:r>
      <w:r>
        <w:t xml:space="preserve"> </w:t>
      </w:r>
      <w:r>
        <w:t xml:space="preserve">within the Brazilian Unified Health System (Sistema Único de Saúde - SUS), with a specific focus on the metropolitan region of Rio de Janeiro. As Brazil transitions from an institution-centric model to one based on psychosocial care,</w:t>
      </w:r>
      <w:r>
        <w:t xml:space="preserve"> </w:t>
      </w:r>
      <w:r>
        <w:rPr>
          <w:bCs/>
          <w:b/>
        </w:rPr>
        <w:t xml:space="preserve">Brazil Rio de Janeiro</w:t>
      </w:r>
      <w:r>
        <w:t xml:space="preserve"> </w:t>
      </w:r>
      <w:r>
        <w:t xml:space="preserve">serves as a critical case study for understanding the complexities of mental health reform. The paper discusses the historical context, current structural challenges, and the necessary multidisciplinary approach required for effective psychiatric care in an urban center characterized by significant socioeconomic disparity. The findings suggest that while progress has been made in deinstitutionalization, systemic underfunding and social inequalities continue to hinder optimal patient outcomes.</w:t>
      </w:r>
    </w:p>
    <w:p>
      <w:pPr>
        <w:pStyle w:val="BodyText"/>
      </w:pPr>
      <w:r>
        <w:t xml:space="preserve">Keywords: Psychiatry, Mental Health Reform, SUS (Sistema Único de Saúde), Rio de Janeiro, Psychosocial Care.</w:t>
      </w:r>
    </w:p>
    <w:bookmarkEnd w:id="21"/>
    <w:bookmarkStart w:id="22" w:name="introduction"/>
    <w:p>
      <w:pPr>
        <w:pStyle w:val="Heading2"/>
      </w:pPr>
      <w:r>
        <w:t xml:space="preserve">Introduction</w:t>
      </w:r>
    </w:p>
    <w:p>
      <w:pPr>
        <w:pStyle w:val="FirstParagraph"/>
      </w:pPr>
      <w:r>
        <w:t xml:space="preserve">The landscape of mental health care in Brazil has undergone a profound transformation over the last three decades. Driven by the democratization process and social movements advocating for user rights, the country moved away from the traditional asylum model toward a community-based approach. Central to this shift is the role of the</w:t>
      </w:r>
      <w:r>
        <w:t xml:space="preserve"> </w:t>
      </w:r>
      <w:r>
        <w:rPr>
          <w:bCs/>
          <w:b/>
        </w:rPr>
        <w:t xml:space="preserve">psychiatrist</w:t>
      </w:r>
      <w:r>
        <w:t xml:space="preserve">, whose function has expanded beyond mere clinical diagnosis and pharmacological management to include advocacy, public health policy implementation, and intersectoral collaboration.</w:t>
      </w:r>
    </w:p>
    <w:p>
      <w:pPr>
        <w:pStyle w:val="BodyText"/>
      </w:pPr>
      <w:r>
        <w:t xml:space="preserve">Rio de Janeiro, as one of Brazil's most populous states and a global tourist hub, presents a unique microcosm of these challenges. The juxtaposition of high-standard private healthcare facilities with complex public health realities in the city's vast favelas (informal settlements) creates a dual system that strains resources and highlights inequities. This article analyzes how</w:t>
      </w:r>
      <w:r>
        <w:t xml:space="preserve"> </w:t>
      </w:r>
      <w:r>
        <w:rPr>
          <w:bCs/>
          <w:b/>
        </w:rPr>
        <w:t xml:space="preserve">Brazil Rio de Janeiro</w:t>
      </w:r>
      <w:r>
        <w:t xml:space="preserve"> </w:t>
      </w:r>
      <w:r>
        <w:t xml:space="preserve">navigates these disparities and what implications this has for the practice of psychiatry in the public sector.</w:t>
      </w:r>
    </w:p>
    <w:bookmarkEnd w:id="22"/>
    <w:bookmarkStart w:id="23" w:name="historical-context-and-legal-framework"/>
    <w:p>
      <w:pPr>
        <w:pStyle w:val="Heading2"/>
      </w:pPr>
      <w:r>
        <w:t xml:space="preserve">Historical Context and Legal Framework</w:t>
      </w:r>
    </w:p>
    <w:p>
      <w:pPr>
        <w:pStyle w:val="FirstParagraph"/>
      </w:pPr>
      <w:r>
        <w:t xml:space="preserve">The mental health reform in Brazil was formalized by Law No. 10,216/2001, which redirects care toward community services such as Psychosocial Care Centers (CAPS - Centros de Atenção Psicossocial). In</w:t>
      </w:r>
      <w:r>
        <w:t xml:space="preserve"> </w:t>
      </w:r>
      <w:r>
        <w:rPr>
          <w:bCs/>
          <w:b/>
        </w:rPr>
        <w:t xml:space="preserve">Brazil Rio de Janeiro</w:t>
      </w:r>
      <w:r>
        <w:t xml:space="preserve">, the implementation of these centers has been uneven. While certain districts have robust CAPS networks, others suffer from a lack of infrastructure and trained personnel.</w:t>
      </w:r>
    </w:p>
    <w:p>
      <w:pPr>
        <w:pStyle w:val="BodyText"/>
      </w:pPr>
      <w:r>
        <w:t xml:space="preserve">The</w:t>
      </w:r>
      <w:r>
        <w:t xml:space="preserve"> </w:t>
      </w:r>
      <w:r>
        <w:rPr>
          <w:bCs/>
          <w:b/>
        </w:rPr>
        <w:t xml:space="preserve">psychiatrist</w:t>
      </w:r>
      <w:r>
        <w:t xml:space="preserve"> </w:t>
      </w:r>
      <w:r>
        <w:t xml:space="preserve">in this new paradigm is no longer the sole authority within a closed ward but acts as part of a therapeutic team that includes psychologists, social workers, occupational therapists, and peer supporters. This interdisciplinary model aims to address the bio-psycho-social determinants of mental health. However, in Rio de Janeiro, the shortage of specialists in public services often forces general practitioners to manage severe psychiatric conditions without adequate support.</w:t>
      </w:r>
    </w:p>
    <w:bookmarkEnd w:id="23"/>
    <w:bookmarkStart w:id="25" w:name="structural-challenges-in-rio-de-janeiro"/>
    <w:p>
      <w:pPr>
        <w:pStyle w:val="Heading2"/>
      </w:pPr>
      <w:r>
        <w:t xml:space="preserve">Structural Challenges in Rio de Janeiro</w:t>
      </w:r>
    </w:p>
    <w:p>
      <w:pPr>
        <w:pStyle w:val="FirstParagraph"/>
      </w:pPr>
      <w:r>
        <w:t xml:space="preserve">Rio de Janeiro faces distinct structural hurdles that impact psychiatric care. First is the issue of urban segregation. The city’s geography, characterized by steep hills and dense informal settlements, makes access to mental health services difficult for marginalized populations. For a</w:t>
      </w:r>
      <w:r>
        <w:t xml:space="preserve"> </w:t>
      </w:r>
      <w:r>
        <w:rPr>
          <w:bCs/>
          <w:b/>
        </w:rPr>
        <w:t xml:space="preserve">psychiatrist</w:t>
      </w:r>
      <w:r>
        <w:t xml:space="preserve"> </w:t>
      </w:r>
      <w:r>
        <w:t xml:space="preserve">working in the public system, this means that traditional office-based consultations are often insufficient; outreach programs and home visits become necessary but logistically challenging.</w:t>
      </w:r>
    </w:p>
    <w:p>
      <w:pPr>
        <w:pStyle w:val="BodyText"/>
      </w:pPr>
      <w:r>
        <w:t xml:space="preserve">Secondly, violence is a significant determinant of mental health in Rio de Janeiro. High rates of homicide and police violence contribute to trauma disorders, particularly among youth. Psychiatrists in public hospitals frequently encounter patients suffering from post-traumatic stress disorder (PTSD) and acute anxiety related to community insecurity. This requires a specialized approach that integrates trauma-informed care with standard psychiatric treatment.</w:t>
      </w:r>
    </w:p>
    <w:bookmarkStart w:id="24" w:name="resource-allocation-and-funding"/>
    <w:p>
      <w:pPr>
        <w:pStyle w:val="Heading3"/>
      </w:pPr>
      <w:r>
        <w:t xml:space="preserve">Resource Allocation and Funding</w:t>
      </w:r>
    </w:p>
    <w:p>
      <w:pPr>
        <w:pStyle w:val="FirstParagraph"/>
      </w:pPr>
      <w:r>
        <w:t xml:space="preserve">Despite federal guidelines, funding for mental health in</w:t>
      </w:r>
      <w:r>
        <w:t xml:space="preserve"> </w:t>
      </w:r>
      <w:r>
        <w:rPr>
          <w:bCs/>
          <w:b/>
        </w:rPr>
        <w:t xml:space="preserve">Brazil Rio de Janeiro</w:t>
      </w:r>
      <w:r>
        <w:t xml:space="preserve"> </w:t>
      </w:r>
      <w:r>
        <w:t xml:space="preserve">is often inadequate relative to the demand. Budget cuts have affected the maintenance of CAPS units and the availability of psychotropic medications. Psychiatrists are frequently tasked with rationing care, making difficult ethical decisions about who receives intensive outpatient treatment versus community monitoring.</w:t>
      </w:r>
    </w:p>
    <w:bookmarkEnd w:id="24"/>
    <w:bookmarkEnd w:id="25"/>
    <w:bookmarkStart w:id="26" w:name="the-role-of-academic-institutions"/>
    <w:p>
      <w:pPr>
        <w:pStyle w:val="Heading2"/>
      </w:pPr>
      <w:r>
        <w:t xml:space="preserve">The Role of Academic Institutions</w:t>
      </w:r>
    </w:p>
    <w:p>
      <w:pPr>
        <w:pStyle w:val="FirstParagraph"/>
      </w:pPr>
      <w:r>
        <w:t xml:space="preserve">Universities in Rio de Janeiro, such as the Federal University of Rio de Janeiro (UFRJ) and the State University of Rio de Janeiro (UERJ), play a pivotal role in training new</w:t>
      </w:r>
      <w:r>
        <w:t xml:space="preserve"> </w:t>
      </w:r>
      <w:r>
        <w:rPr>
          <w:bCs/>
          <w:b/>
        </w:rPr>
        <w:t xml:space="preserve">psychiatrists</w:t>
      </w:r>
      <w:r>
        <w:t xml:space="preserve">. These institutions are at the forefront of research regarding mental health in low-resource settings. They also serve as referral centers for complex cases managed by primary care providers.</w:t>
      </w:r>
    </w:p>
    <w:p>
      <w:pPr>
        <w:pStyle w:val="BodyText"/>
      </w:pPr>
      <w:r>
        <w:t xml:space="preserve">The integration of academic teaching with public service provision is crucial. Students and residents learn not only clinical skills but also the sociopolitical realities of practicing medicine in a city with such stark contrasts. This training fosters a generation of psychiatrists who are aware of their social responsibility and capable of navigating the bureaucratic complexities of the SUS.</w:t>
      </w:r>
    </w:p>
    <w:bookmarkEnd w:id="26"/>
    <w:bookmarkStart w:id="27" w:name="recommendations-for-policy-improvement"/>
    <w:p>
      <w:pPr>
        <w:pStyle w:val="Heading2"/>
      </w:pPr>
      <w:r>
        <w:t xml:space="preserve">Recommendations for Policy Improvement</w:t>
      </w:r>
    </w:p>
    <w:p>
      <w:pPr>
        <w:pStyle w:val="FirstParagraph"/>
      </w:pPr>
      <w:r>
        <w:t xml:space="preserve">To enhance psychiatric care in</w:t>
      </w:r>
      <w:r>
        <w:t xml:space="preserve"> </w:t>
      </w:r>
      <w:r>
        <w:rPr>
          <w:bCs/>
          <w:b/>
        </w:rPr>
        <w:t xml:space="preserve">Brazil Rio de Janeiro</w:t>
      </w:r>
      <w:r>
        <w:t xml:space="preserve">, several recommendations are proposed:</w:t>
      </w:r>
    </w:p>
    <w:p>
      <w:pPr>
        <w:numPr>
          <w:ilvl w:val="0"/>
          <w:numId w:val="1001"/>
        </w:numPr>
        <w:pStyle w:val="Compact"/>
      </w:pPr>
      <w:r>
        <w:t xml:space="preserve">Increased funding for CAPS units to ensure 24/7 accessibility and comprehensive staffing.</w:t>
      </w:r>
    </w:p>
    <w:p>
      <w:pPr>
        <w:numPr>
          <w:ilvl w:val="0"/>
          <w:numId w:val="1001"/>
        </w:numPr>
        <w:pStyle w:val="Compact"/>
      </w:pPr>
      <w:r>
        <w:t xml:space="preserve">Integration of mental health services with primary healthcare (UBS - Unidades Básicas de Saúde) to facilitate early intervention.</w:t>
      </w:r>
    </w:p>
    <w:p>
      <w:pPr>
        <w:numPr>
          <w:ilvl w:val="0"/>
          <w:numId w:val="1001"/>
        </w:numPr>
        <w:pStyle w:val="Compact"/>
      </w:pPr>
      <w:r>
        <w:t xml:space="preserve">Training programs for general practitioners in basic psychiatric management to alleviate the burden on specialists.</w:t>
      </w:r>
    </w:p>
    <w:p>
      <w:pPr>
        <w:numPr>
          <w:ilvl w:val="0"/>
          <w:numId w:val="1001"/>
        </w:numPr>
        <w:pStyle w:val="Compact"/>
      </w:pPr>
      <w:r>
        <w:t xml:space="preserve">Community-based initiatives that involve local leaders in identifying and supporting individuals with mental health issues, thereby reducing stigma and improving access.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psychiatrist</w:t>
      </w:r>
      <w:r>
        <w:t xml:space="preserve"> </w:t>
      </w:r>
      <w:r>
        <w:t xml:space="preserve">in Brazil is undergoing a necessary evolution from custodial care to active community engagement. In</w:t>
      </w:r>
      <w:r>
        <w:t xml:space="preserve"> </w:t>
      </w:r>
      <w:r>
        <w:rPr>
          <w:bCs/>
          <w:b/>
        </w:rPr>
        <w:t xml:space="preserve">Brazil Rio de Janeiro</w:t>
      </w:r>
      <w:r>
        <w:t xml:space="preserve">, this transformation is both urgent and complex due to socioeconomic disparities, urban violence, and resource constraints. While significant progress has been achieved through legal reforms and the expansion of psychosocial networks, sustained political will and investment are required to realize the full potential of equitable mental health care.</w:t>
      </w:r>
    </w:p>
    <w:p>
      <w:pPr>
        <w:pStyle w:val="BodyText"/>
      </w:pPr>
      <w:r>
        <w:t xml:space="preserve">Future research should focus on longitudinal studies assessing the efficacy of current community-based interventions in Rio de Janeiro’s diverse neighborhoods. Only through rigorous evaluation and adaptive policy-making can we ensure that psychiatry serves all citizens, regardless of their socioeconomic status or place of residence.</w:t>
      </w:r>
    </w:p>
    <w:bookmarkEnd w:id="28"/>
    <w:bookmarkStart w:id="29" w:name="references"/>
    <w:p>
      <w:pPr>
        <w:pStyle w:val="Heading2"/>
      </w:pPr>
      <w:r>
        <w:t xml:space="preserve">References</w:t>
      </w:r>
    </w:p>
    <w:p>
      <w:pPr>
        <w:numPr>
          <w:ilvl w:val="0"/>
          <w:numId w:val="1002"/>
        </w:numPr>
        <w:pStyle w:val="Compact"/>
      </w:pPr>
      <w:r>
        <w:t xml:space="preserve">Brazilian Ministry of Health. (2001). Law No. 10,216: Rules on the protection and rights of persons with mental disorders.</w:t>
      </w:r>
    </w:p>
    <w:p>
      <w:pPr>
        <w:numPr>
          <w:ilvl w:val="0"/>
          <w:numId w:val="1002"/>
        </w:numPr>
        <w:pStyle w:val="Compact"/>
      </w:pPr>
      <w:r>
        <w:t xml:space="preserve">Machado, A., et al. (2015). "Mental Health Care in Rio de Janeiro: The Challenge of Equity."</w:t>
      </w:r>
      <w:r>
        <w:t xml:space="preserve"> </w:t>
      </w:r>
      <w:r>
        <w:rPr>
          <w:iCs/>
          <w:i/>
        </w:rPr>
        <w:t xml:space="preserve">Revista de Saúde Pública</w:t>
      </w:r>
      <w:r>
        <w:t xml:space="preserve">, 49(suppl 1).</w:t>
      </w:r>
    </w:p>
    <w:p>
      <w:pPr>
        <w:numPr>
          <w:ilvl w:val="0"/>
          <w:numId w:val="1002"/>
        </w:numPr>
        <w:pStyle w:val="Compact"/>
      </w:pPr>
      <w:r>
        <w:t xml:space="preserve">Santos, L., &amp; Pereira, M. (2020). "Urban Violence and Mental Health Outcomes in Brazilian Metropolis."</w:t>
      </w:r>
      <w:r>
        <w:t xml:space="preserve"> </w:t>
      </w:r>
      <w:r>
        <w:rPr>
          <w:iCs/>
          <w:i/>
        </w:rPr>
        <w:t xml:space="preserve">The Lancet Public Health</w:t>
      </w:r>
      <w:r>
        <w:t xml:space="preserve">.</w:t>
      </w:r>
    </w:p>
    <w:p>
      <w:pPr>
        <w:numPr>
          <w:ilvl w:val="0"/>
          <w:numId w:val="1002"/>
        </w:numPr>
        <w:pStyle w:val="Compact"/>
      </w:pPr>
      <w:r>
        <w:t xml:space="preserve">World Health Organization. (2018). "Mental Health Atlas: Brazil Country Profile."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Dual Role of the Psychiatrist in the Public Health System of Rio de Janeiro: Challenges and Opportunities</dc:title>
  <dc:creator/>
  <dc:language>en</dc:language>
  <cp:keywords/>
  <dcterms:created xsi:type="dcterms:W3CDTF">2026-07-29T18:21:07Z</dcterms:created>
  <dcterms:modified xsi:type="dcterms:W3CDTF">2026-07-29T18:21:07Z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