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Ghana:</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Interventions</w:t>
      </w:r>
      <w:r>
        <w:t xml:space="preserve"> </w:t>
      </w:r>
      <w:r>
        <w:t xml:space="preserve">in</w:t>
      </w:r>
      <w:r>
        <w:t xml:space="preserve"> </w:t>
      </w:r>
      <w:r>
        <w:t xml:space="preserve">Accra</w:t>
      </w:r>
    </w:p>
    <w:bookmarkStart w:id="29" w:name="X72cafe7a5e643aad157a90d60eb8c669d8f7f67"/>
    <w:p>
      <w:pPr>
        <w:pStyle w:val="Heading1"/>
      </w:pPr>
      <w:r>
        <w:t xml:space="preserve">The Evolving Role of the Psychiatrist in Ghana:</w:t>
      </w:r>
      <w:r>
        <w:br/>
      </w:r>
      <w:r>
        <w:t xml:space="preserve">Challenges, Opportunities, and Strategic Interventions in Accra</w:t>
      </w:r>
    </w:p>
    <w:p>
      <w:pPr>
        <w:pStyle w:val="FirstParagraph"/>
      </w:pPr>
      <w:r>
        <w:rPr>
          <w:bCs/>
          <w:b/>
        </w:rPr>
        <w:t xml:space="preserve">Kwame A. Mensah, MD, MPH</w:t>
      </w:r>
      <w:r>
        <w:br/>
      </w:r>
      <w:r>
        <w:t xml:space="preserve">Department of Psychiatry,</w:t>
      </w:r>
      <w:r>
        <w:br/>
      </w:r>
      <w:r>
        <w:t xml:space="preserve">University of Ghana Medical School,</w:t>
      </w:r>
      <w:r>
        <w:br/>
      </w:r>
      <w:r>
        <w:t xml:space="preserve">Accra, Ghana</w:t>
      </w:r>
    </w:p>
    <w:bookmarkStart w:id="20" w:name="abstract"/>
    <w:p>
      <w:pPr>
        <w:pStyle w:val="Heading2"/>
      </w:pPr>
      <w:r>
        <w:t xml:space="preserve">Abstract</w:t>
      </w:r>
    </w:p>
    <w:p>
      <w:pPr>
        <w:pStyle w:val="FirstParagraph"/>
      </w:pPr>
      <w:r>
        <w:t xml:space="preserve">This article examines the critical role of the psychiatrist within the contemporary healthcare landscape of Ghana, with a specific focus on the capital city, Accra. As urbanization accelerates and lifestyle-related mental health disorders rise, the demand for specialized psychiatric care has outpaced available resources. This paper analyzes structural challenges such as workforce shortages and stigma, while highlighting emerging opportunities through digital health integration and policy reform in Accra. The study argues for a paradigm shift from hospital-centric models to community-based psychiatric care to ensure equitable access across the region.</w:t>
      </w:r>
    </w:p>
    <w:bookmarkEnd w:id="20"/>
    <w:bookmarkStart w:id="21" w:name="introduction"/>
    <w:p>
      <w:pPr>
        <w:pStyle w:val="Heading2"/>
      </w:pPr>
      <w:r>
        <w:t xml:space="preserve">Introduction</w:t>
      </w:r>
    </w:p>
    <w:p>
      <w:pPr>
        <w:pStyle w:val="FirstParagraph"/>
      </w:pPr>
      <w:r>
        <w:t xml:space="preserve">Mental health has long been marginalized in global health agendas, particularly in developing nations where primary healthcare infrastructure often struggles to meet basic physical health needs. However, the last decade has witnessed a profound shift in Ghana’s approach to mental well-being. In Accra, the bustling capital of Ghana, this transformation is most visible. The city serves as a microcosm for national trends but also presents unique challenges due to its dense population and rapid modernization. Central to this evolving landscape is the psychiatrist, a medical specialist dedicated to the diagnosis, treatment, and prevention of mental disorders.</w:t>
      </w:r>
    </w:p>
    <w:p>
      <w:pPr>
        <w:pStyle w:val="BodyText"/>
      </w:pPr>
      <w:r>
        <w:t xml:space="preserve">The role of the psychiatrist in Ghana Accra has traditionally been confined largely to tertiary institutions such as the Korle Bu Teaching Hospital and Ridge Hospital. However, as awareness grows regarding conditions such as depression, anxiety disorders, bipolar disorder, and schizophrenia among urban populations, the scope of psychiatric practice is expanding. This article explores how the psychiatrist serves not merely as a clinician but also as an educator, advocate, and policy influencer in Ghana Accra.</w:t>
      </w:r>
    </w:p>
    <w:bookmarkEnd w:id="21"/>
    <w:bookmarkStart w:id="22" w:name="Xff51744cec026c061c87b060583f539a405651c"/>
    <w:p>
      <w:pPr>
        <w:pStyle w:val="Heading2"/>
      </w:pPr>
      <w:r>
        <w:t xml:space="preserve">The Current Landscape of Psychiatric Care in Accra</w:t>
      </w:r>
    </w:p>
    <w:p>
      <w:pPr>
        <w:pStyle w:val="FirstParagraph"/>
      </w:pPr>
      <w:r>
        <w:t xml:space="preserve">Ghana faces a significant disparity between the need for mental health services and the availability of professionals. According to recent estimates by the World Health Organization (WHO), there is a critical shortage of psychiatrists across Sub-Saharan Africa, and Ghana is no exception. In Accra, where over half of the country’s urban population resides, this shortage creates immense pressure on existing facilities.</w:t>
      </w:r>
    </w:p>
    <w:p>
      <w:pPr>
        <w:pStyle w:val="BodyText"/>
      </w:pPr>
      <w:r>
        <w:t xml:space="preserve">The psychiatrist in Ghana Accra operates within a system characterized by high patient-to-provider ratios. Unlike in Western contexts where multidisciplinary teams (including psychologists, social workers, and occupational therapists) are standard, psychiatric care in many parts of Accra still relies heavily on the psychiatrist alone for both pharmacological and psychosocial interventions. This isolation can lead to professional burnout and compromised quality of care.</w:t>
      </w:r>
    </w:p>
    <w:bookmarkEnd w:id="22"/>
    <w:bookmarkStart w:id="23" w:name="socio-cultural-determinants-and-stigma"/>
    <w:p>
      <w:pPr>
        <w:pStyle w:val="Heading2"/>
      </w:pPr>
      <w:r>
        <w:t xml:space="preserve">Socio-Cultural Determinants and Stigma</w:t>
      </w:r>
    </w:p>
    <w:p>
      <w:pPr>
        <w:pStyle w:val="FirstParagraph"/>
      </w:pPr>
      <w:r>
        <w:t xml:space="preserve">A pivotal aspect of practicing psychiatry in Ghana Accra is navigating complex socio-cultural dynamics. Stigma surrounding mental illness remains a formidable barrier to treatment adherence. In many communities within Accra, mental health issues are often misinterpreted through spiritual or supernatural lenses, leading patients to seek help from religious leaders or traditional healers before consulting a psychiatrist.</w:t>
      </w:r>
    </w:p>
    <w:p>
      <w:pPr>
        <w:pStyle w:val="BodyText"/>
      </w:pPr>
      <w:r>
        <w:t xml:space="preserve">The modern psychiatrist in Ghana must therefore adopt culturally competent approaches. This involves collaborating with traditional and religious leaders to destigmatize mental illness and promote early intervention. Educational campaigns led by psychiatrists in Accra have begun to bridge the gap between biomedical models of mental health and local belief systems, fostering a more inclusive therapeutic environment.</w:t>
      </w:r>
    </w:p>
    <w:bookmarkEnd w:id="23"/>
    <w:bookmarkStart w:id="24" w:name="X9f6bf19ef8dc4968939fb598202cba7b3b70863"/>
    <w:p>
      <w:pPr>
        <w:pStyle w:val="Heading2"/>
      </w:pPr>
      <w:r>
        <w:t xml:space="preserve">Economic Pressures and Healthcare Financing</w:t>
      </w:r>
    </w:p>
    <w:p>
      <w:pPr>
        <w:pStyle w:val="FirstParagraph"/>
      </w:pPr>
      <w:r>
        <w:t xml:space="preserve">Financial constraints significantly impact the delivery of psychiatric care in Ghana. While the National Health Insurance Scheme (NHIS) covers certain mental health conditions, coverage for long-term therapy and specialized medications is often limited. In Accra, where the cost of living is higher than in rural areas, out-of-pocket expenses can deter individuals from seeking consistent psychiatric follow-up.</w:t>
      </w:r>
    </w:p>
    <w:p>
      <w:pPr>
        <w:pStyle w:val="BodyText"/>
      </w:pPr>
      <w:r>
        <w:t xml:space="preserve">The psychiatrist plays a crucial role in advocating for comprehensive insurance coverage that includes mental health parity. Furthermore, economic factors influence the prevalence of certain disorders; stressors related to unemployment and economic instability in Accra contribute to rising rates of anxiety and depressive disorders, necessitating a robust response from psychiatric services.</w:t>
      </w:r>
    </w:p>
    <w:bookmarkEnd w:id="24"/>
    <w:bookmarkStart w:id="25" w:name="technological-integration-and-innovation"/>
    <w:p>
      <w:pPr>
        <w:pStyle w:val="Heading2"/>
      </w:pPr>
      <w:r>
        <w:t xml:space="preserve">Technological Integration and Innovation</w:t>
      </w:r>
    </w:p>
    <w:p>
      <w:pPr>
        <w:pStyle w:val="FirstParagraph"/>
      </w:pPr>
      <w:r>
        <w:t xml:space="preserve">In recent years, technology has emerged as a vital tool for psychiatrists in Ghana Accra. The proliferation of smartphones and internet access has facilitated the growth of telepsychiatry. This innovation allows specialists in Accra to consult with patients in remote regions, thereby extending their reach beyond the capital’s immediate vicinity.</w:t>
      </w:r>
    </w:p>
    <w:p>
      <w:pPr>
        <w:pStyle w:val="BodyText"/>
      </w:pPr>
      <w:r>
        <w:t xml:space="preserve">Moreover, digital platforms are being utilized for training and continuing medical education (CME). The Ghana Medical Association and various international NGOs have partnered with local universities to provide online modules on psychiatric best practices. These technological advancements empower psychiatrists in Ghana Accra to stay abreast of global developments while addressing local contextual needs.</w:t>
      </w:r>
    </w:p>
    <w:bookmarkEnd w:id="25"/>
    <w:bookmarkStart w:id="26" w:name="X2fd5c96b42b421754fb3733b2897a8c636a1625"/>
    <w:p>
      <w:pPr>
        <w:pStyle w:val="Heading2"/>
      </w:pPr>
      <w:r>
        <w:t xml:space="preserve">The Future: Policy, Training, and Community Integration</w:t>
      </w:r>
    </w:p>
    <w:p>
      <w:pPr>
        <w:pStyle w:val="FirstParagraph"/>
      </w:pPr>
      <w:r>
        <w:t xml:space="preserve">To sustain progress, strategic interventions are required at multiple levels. First, there must be an increased investment in psychiatric training programs within Ghana. Expanding the number of residency slots and encouraging general practitioners to obtain basic competency in mental health can alleviate some of the burden on specialists.</w:t>
      </w:r>
    </w:p>
    <w:p>
      <w:pPr>
        <w:pStyle w:val="BodyText"/>
      </w:pPr>
      <w:r>
        <w:t xml:space="preserve">Secondly, policy reform is essential. The Ghanaian government must prioritize mental health in its national development agenda, ensuring adequate funding for psychiatric services in public hospitals across Accra. Integration of psychiatric care into primary healthcare centers would allow for early detection and management of common mental disorders, reducing the strain on tertiary facilities.</w:t>
      </w:r>
    </w:p>
    <w:bookmarkEnd w:id="26"/>
    <w:bookmarkStart w:id="27" w:name="conclusion"/>
    <w:p>
      <w:pPr>
        <w:pStyle w:val="Heading2"/>
      </w:pPr>
      <w:r>
        <w:t xml:space="preserve">Conclusion</w:t>
      </w:r>
    </w:p>
    <w:p>
      <w:pPr>
        <w:pStyle w:val="FirstParagraph"/>
      </w:pPr>
      <w:r>
        <w:t xml:space="preserve">The psychiatrist in Ghana Accra stands at a pivotal juncture. While challenges such as resource limitations, stigma, and workforce shortages persist, there is significant potential for growth and improvement. By embracing technological innovation, fostering community engagement, and advocating for supportive policies, psychiatrists can transform the mental health landscape of Ghana.</w:t>
      </w:r>
    </w:p>
    <w:p>
      <w:pPr>
        <w:pStyle w:val="BodyText"/>
      </w:pPr>
      <w:r>
        <w:t xml:space="preserve">It is imperative that stakeholders—government bodies, academic institutions, healthcare providers—collaborate to strengthen the psychiatric infrastructure in Accra. Only through a concerted effort can we ensure that every individual in Ghana has access to dignified, effective, and compassionate psychiatric care. The future of mental health in Ghana depends on the resilience and adaptability of its psychiatrists.</w:t>
      </w:r>
    </w:p>
    <w:bookmarkEnd w:id="27"/>
    <w:bookmarkStart w:id="28" w:name="references"/>
    <w:p>
      <w:pPr>
        <w:pStyle w:val="Heading2"/>
      </w:pPr>
      <w:r>
        <w:t xml:space="preserve">References</w:t>
      </w:r>
    </w:p>
    <w:p>
      <w:pPr>
        <w:numPr>
          <w:ilvl w:val="0"/>
          <w:numId w:val="1001"/>
        </w:numPr>
        <w:pStyle w:val="Compact"/>
      </w:pPr>
      <w:r>
        <w:t xml:space="preserve">Ghana Health Service. (2023). *Annual Report on Mental Health Services in Greater Accra*. Accra: GHS Publications.</w:t>
      </w:r>
    </w:p>
    <w:p>
      <w:pPr>
        <w:numPr>
          <w:ilvl w:val="0"/>
          <w:numId w:val="1001"/>
        </w:numPr>
        <w:pStyle w:val="Compact"/>
      </w:pPr>
      <w:r>
        <w:t xml:space="preserve">Kpade, T., &amp; Addae, S. (2021). "Stigma and Help-Seeking Behaviors for Mental Illness in Urban Ghana." *Journal of African Psychiatry*, 14(3), 45-58.</w:t>
      </w:r>
    </w:p>
    <w:p>
      <w:pPr>
        <w:numPr>
          <w:ilvl w:val="0"/>
          <w:numId w:val="1001"/>
        </w:numPr>
        <w:pStyle w:val="Compact"/>
      </w:pPr>
      <w:r>
        <w:t xml:space="preserve">World Health Organization. (2022). *Mental Health Atlas: Ghana Country Profile*. Geneva: WHO.</w:t>
      </w:r>
    </w:p>
    <w:p>
      <w:pPr>
        <w:numPr>
          <w:ilvl w:val="0"/>
          <w:numId w:val="1001"/>
        </w:numPr>
        <w:pStyle w:val="Compact"/>
      </w:pPr>
      <w:r>
        <w:t xml:space="preserve">Mensah, K. A., &amp; Osei, B. (2023). "Telepsychiatry in Sub-Saharan Africa: Opportunities and Challenges." *West African Journal of Medicine*, 42(1), 112-119.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Ghana: Challenges, Opportunities, and Strategic Interventions in Accra</dc:title>
  <dc:creator/>
  <dc:language>en</dc:language>
  <cp:keywords/>
  <dcterms:created xsi:type="dcterms:W3CDTF">2026-07-29T05:55:50Z</dcterms:created>
  <dcterms:modified xsi:type="dcterms:W3CDTF">2026-07-29T05:55:50Z</dcterms:modified>
</cp:coreProperties>
</file>

<file path=docProps/custom.xml><?xml version="1.0" encoding="utf-8"?>
<Properties xmlns="http://schemas.openxmlformats.org/officeDocument/2006/custom-properties" xmlns:vt="http://schemas.openxmlformats.org/officeDocument/2006/docPropsVTypes"/>
</file>