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Pakistan</w:t>
      </w:r>
      <w:r>
        <w:t xml:space="preserve"> </w:t>
      </w:r>
      <w:r>
        <w:t xml:space="preserve">Islamabad:</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Systemic</w:t>
      </w:r>
      <w:r>
        <w:t xml:space="preserve"> </w:t>
      </w:r>
      <w:r>
        <w:t xml:space="preserve">Challenges</w:t>
      </w:r>
    </w:p>
    <w:bookmarkStart w:id="27" w:name="Xd1d15a356b9b10c8709e45ebce5df5773fbe70c"/>
    <w:p>
      <w:pPr>
        <w:pStyle w:val="Heading1"/>
      </w:pPr>
      <w:r>
        <w:t xml:space="preserve">The Evolving Role of the Psychiatrist in Pakistan Islamabad: Navigating Cultural Nuances and Systemic Challenges</w:t>
      </w:r>
    </w:p>
    <w:p>
      <w:pPr>
        <w:pStyle w:val="FirstParagraph"/>
      </w:pPr>
      <w:r>
        <w:rPr>
          <w:bCs/>
          <w:b/>
        </w:rPr>
        <w:t xml:space="preserve">Abstract:</w:t>
      </w:r>
    </w:p>
    <w:p>
      <w:pPr>
        <w:pStyle w:val="BodyText"/>
      </w:pPr>
      <w:r>
        <w:t xml:space="preserve">This paper examines the critical position of the psychiatrist within the healthcare landscape of Pakistan, with a specific focus on Islamabad as its capital city. As urbanization accelerates and societal stressors evolve, the demand for specialized mental health care in Islamabad has surged. However, this demand is met with significant hurdles including stigma, resource scarcity, and cultural misunderstandings regarding psychiatric intervention. This article argues that the modern psychiatrist in Pakistan Islamabad must not only possess clinical expertise but also serve as a cultural broker to bridge the gap between traditional beliefs and evidence-based psychiatric practice. By analyzing current trends in urban mental health, regulatory frameworks, and socio-economic factors, this study highlights the necessity for a multidisciplinary approach to psychiatry tailored specifically to the unique demographic of Pakistan Islamabad.</w:t>
      </w:r>
    </w:p>
    <w:p>
      <w:pPr>
        <w:pStyle w:val="BodyText"/>
      </w:pPr>
      <w:r>
        <w:rPr>
          <w:bCs/>
          <w:b/>
        </w:rPr>
        <w:t xml:space="preserve">Keywords:</w:t>
      </w:r>
      <w:r>
        <w:t xml:space="preserve"> </w:t>
      </w:r>
      <w:r>
        <w:t xml:space="preserve">Psychiatrist, Pakistan Islamabad Mental Health Services, Psychiatric Stigma in Pakistan Urban Centers Cross-Cultural Psychiatry Healthcare Policy Islamabad</w:t>
      </w:r>
    </w:p>
    <w:bookmarkStart w:id="20" w:name="introduction"/>
    <w:p>
      <w:pPr>
        <w:pStyle w:val="Heading2"/>
      </w:pPr>
      <w:r>
        <w:rPr>
          <w:bCs/>
          <w:b/>
        </w:rPr>
        <w:t xml:space="preserve">Introduction</w:t>
      </w:r>
    </w:p>
    <w:p>
      <w:pPr>
        <w:pStyle w:val="FirstParagraph"/>
      </w:pPr>
      <w:r>
        <w:t xml:space="preserve">Mental health has long been a neglected aspect of public health discourse in many developing nations, yet the urgency for reform has never been greater. In Pakistan, the transition from rural agrarian societies to modern urban centers has precipitated a shift in epidemiological patterns, with a rising prevalence of anxiety disorders, depression, and substance use disorders. Nowhere is this shift more palpable than in Islamabad, the capital city of Pakistan Islamabad. As a hub for government institutions, diplomatic missions, and educational facilities,</w:t>
      </w:r>
    </w:p>
    <w:p>
      <w:pPr>
        <w:pStyle w:val="BodyText"/>
      </w:pPr>
      <w:r>
        <w:t xml:space="preserve">Islamabad represents a microcosm of rapid modernization juxtaposed with deep-rooted traditional values. Within this complex socio-cultural fabric, the role of the psychiatrist is undergoing a profound transformation.</w:t>
      </w:r>
    </w:p>
    <w:p>
      <w:pPr>
        <w:pStyle w:val="BodyText"/>
      </w:pPr>
      <w:r>
        <w:t xml:space="preserve">The psychiatrist in Pakistan Islamabad is no longer viewed merely as a prescriber of medication but is increasingly expected to function as a therapist, educator, and advocate. This article explores the multifaceted responsibilities of psychiatrists operating within this specific geographic and cultural context. It addresses the unique challenges posed by cultural stigma, the integration of traditional healing practices with Western psychiatric models, and the structural limitations facing mental health facilities in Pakistan Islamabad.</w:t>
      </w:r>
    </w:p>
    <w:bookmarkEnd w:id="20"/>
    <w:bookmarkStart w:id="21" w:name="Xea28d7550fd53b036a100975a4ac45ac2066dd3"/>
    <w:p>
      <w:pPr>
        <w:pStyle w:val="Heading2"/>
      </w:pPr>
      <w:r>
        <w:rPr>
          <w:bCs/>
          <w:b/>
        </w:rPr>
        <w:t xml:space="preserve">The Sociocultural Context of Mental Health in Pakistan Islamabad</w:t>
      </w:r>
    </w:p>
    <w:p>
      <w:pPr>
        <w:pStyle w:val="FirstParagraph"/>
      </w:pPr>
      <w:r>
        <w:t xml:space="preserve">To understand the practice of psychiatry in this region, one must first appreciate the sociocultural dynamics at play. In many communities within Pakistan Islamabad, mental illness is often stigmatized and frequently misinterpreted through supernatural or moral lenses. Conditions such as schizophrenia may be attributed to evil spirits (</w:t>
      </w:r>
      <w:r>
        <w:rPr>
          <w:iCs/>
          <w:i/>
        </w:rPr>
        <w:t xml:space="preserve">jinn</w:t>
      </w:r>
      <w:r>
        <w:t xml:space="preserve">) or divine punishment rather than neurobiological abnormalities. Consequently, patients often seek help from religious healers (</w:t>
      </w:r>
      <w:r>
        <w:rPr>
          <w:iCs/>
          <w:i/>
        </w:rPr>
        <w:t xml:space="preserve">Wazifs</w:t>
      </w:r>
      <w:r>
        <w:t xml:space="preserve">,</w:t>
      </w:r>
      <w:r>
        <w:t xml:space="preserve"> </w:t>
      </w:r>
      <w:r>
        <w:rPr>
          <w:iCs/>
          <w:i/>
        </w:rPr>
        <w:t xml:space="preserve">Jadugar</w:t>
      </w:r>
      <w:r>
        <w:t xml:space="preserve">) before consulting a psychiatrist.</w:t>
      </w:r>
    </w:p>
    <w:p>
      <w:pPr>
        <w:pStyle w:val="BodyText"/>
      </w:pPr>
      <w:r>
        <w:t xml:space="preserve">This delay in seeking professional medical attention exacerbates the severity of symptoms, leading to poorer prognoses. The psychiatrist working in Pakistan Islamabad must therefore possess high levels of cultural competence. They are often required to engage with family structures that may resist psychiatric intervention due to fear of social ostracization. Building trust requires not only clinical authority but also sensitivity to religious and cultural norms. For instance, integrating spiritual counseling with cognitive-behavioral therapy can enhance treatment adherence among patients in this demographic.</w:t>
      </w:r>
    </w:p>
    <w:bookmarkEnd w:id="21"/>
    <w:bookmarkStart w:id="22" w:name="infrastructure-and-resource-disparities"/>
    <w:p>
      <w:pPr>
        <w:pStyle w:val="Heading2"/>
      </w:pPr>
      <w:r>
        <w:rPr>
          <w:bCs/>
          <w:b/>
        </w:rPr>
        <w:t xml:space="preserve">Infrastructure and Resource Disparities</w:t>
      </w:r>
    </w:p>
    <w:p>
      <w:pPr>
        <w:pStyle w:val="FirstParagraph"/>
      </w:pPr>
      <w:r>
        <w:t xml:space="preserve">Islamabad, despite being the political capital of Pakistan Islamabad, faces significant disparities in mental health infrastructure. While there are several reputable private hospitals and specialized clinics offering psychiatric services in prime sectors such as F-6, F-7, and G-9, these facilities are often prohibitively expensive for the average citizen. The public sector hospitals, including those affiliated with the Pakistan Islamabad Health Department or educational institutions like the National Institute of Psychology (NIP) at Quaid-i-Azam University, bear the brunt of untreated mental illness but operate under severe resource constraints.</w:t>
      </w:r>
    </w:p>
    <w:p>
      <w:pPr>
        <w:pStyle w:val="BodyText"/>
      </w:pPr>
      <w:r>
        <w:t xml:space="preserve">The ratio of psychiatrists to population in Pakistan remains critically low. In urban centers like Islamabad, while the concentration of specialists is higher than in rural areas, it still fails to meet the growing demand. A significant portion of psychiatric care is also delivered by general medical practitioners who lack specialized training in psychiatry, leading to potential misdiagnosis and inadequate management. Therefore, the psychiatrist in Pakistan Islamabad plays a pivotal role not just in direct patient care but also in training general physicians and community health workers.</w:t>
      </w:r>
    </w:p>
    <w:bookmarkEnd w:id="22"/>
    <w:bookmarkStart w:id="23" w:name="X84517a1a67b03f43271d924f2867f5c516c7113"/>
    <w:p>
      <w:pPr>
        <w:pStyle w:val="Heading2"/>
      </w:pPr>
      <w:r>
        <w:rPr>
          <w:bCs/>
          <w:b/>
        </w:rPr>
        <w:t xml:space="preserve">The Impact of Urbanization on Psychiatric Demographics</w:t>
      </w:r>
    </w:p>
    <w:p>
      <w:pPr>
        <w:pStyle w:val="FirstParagraph"/>
      </w:pPr>
      <w:r>
        <w:t xml:space="preserve">Islamabad is characterized by its planned layout, greenery, and relative safety compared to other metropolitan cities in Pakistan. However, this urban environment also brings unique stressors. The competitive nature of government employment, the pressure of maintaining social status in elite sectors, and the disruption of joint-family support systems contribute to rising rates of burnout anxiety disorders among young professionals and students.</w:t>
      </w:r>
    </w:p>
    <w:p>
      <w:pPr>
        <w:pStyle w:val="BodyText"/>
      </w:pPr>
      <w:r>
        <w:t xml:space="preserve">Moreover, Islamabad serves as a residence for diplomats and expatriates, creating a diverse client base that requires culturally adapted psychiatric care. The psychiatrist in Pakistan Islamabad must be prepared to handle cases related to acculturative stress, migration trauma, and cross-cultural family conflicts. This diversity necessitates a flexible therapeutic approach that respects individual cultural backgrounds while maintaining clinical efficacy.</w:t>
      </w:r>
    </w:p>
    <w:bookmarkEnd w:id="23"/>
    <w:bookmarkStart w:id="24" w:name="ethical-and-professional-challenges"/>
    <w:p>
      <w:pPr>
        <w:pStyle w:val="Heading2"/>
      </w:pPr>
      <w:r>
        <w:rPr>
          <w:bCs/>
          <w:b/>
        </w:rPr>
        <w:t xml:space="preserve">Ethical and Professional Challenges</w:t>
      </w:r>
    </w:p>
    <w:p>
      <w:pPr>
        <w:pStyle w:val="FirstParagraph"/>
      </w:pPr>
      <w:r>
        <w:t xml:space="preserve">The practice of psychiatry in Pakistan Islamabad is also governed by evolving legal and ethical frameworks. Issues regarding informed consent, patient confidentiality, and involuntary hospitalization are complex, particularly in a society where family decision-making often supersedes individual autonomy. Psychiatrists must navigate these ethical minefields carefully, advocating for patient rights while managing family expectations.</w:t>
      </w:r>
    </w:p>
    <w:p>
      <w:pPr>
        <w:pStyle w:val="BodyText"/>
      </w:pPr>
      <w:r>
        <w:t xml:space="preserve">Additionally, the rise of digital health platforms has introduced new dimensions to psychiatric practice in Islamabad. Telepsychiatry has expanded access to care during the pandemic and beyond, allowing psychiatrists in Pakistan Islamabad to reach underserved areas within the Federal Capital Territory and neighboring regions. However, this also raises concerns about data privacy and the therapeutic alliance in virtual settings.</w:t>
      </w:r>
    </w:p>
    <w:bookmarkEnd w:id="24"/>
    <w:bookmarkStart w:id="25" w:name="recommendations-for-future-development"/>
    <w:p>
      <w:pPr>
        <w:pStyle w:val="Heading2"/>
      </w:pPr>
      <w:r>
        <w:rPr>
          <w:bCs/>
          <w:b/>
        </w:rPr>
        <w:t xml:space="preserve">Recommendations for Future Development</w:t>
      </w:r>
    </w:p>
    <w:p>
      <w:pPr>
        <w:pStyle w:val="FirstParagraph"/>
      </w:pPr>
      <w:r>
        <w:t xml:space="preserve">To enhance the efficacy of psychiatric care in Pakistan Islamabad, several strategic interventions are recommended:</w:t>
      </w:r>
    </w:p>
    <w:p>
      <w:pPr>
        <w:numPr>
          <w:ilvl w:val="0"/>
          <w:numId w:val="1001"/>
        </w:numPr>
        <w:pStyle w:val="Compact"/>
      </w:pPr>
      <w:r>
        <w:rPr>
          <w:bCs/>
          <w:b/>
        </w:rPr>
        <w:t xml:space="preserve">School and University Counseling Programs:</w:t>
      </w:r>
    </w:p>
    <w:p>
      <w:pPr>
        <w:numPr>
          <w:ilvl w:val="0"/>
          <w:numId w:val="1001"/>
        </w:numPr>
        <w:pStyle w:val="Compact"/>
      </w:pPr>
      <w:r>
        <w:rPr>
          <w:bCs/>
          <w:b/>
        </w:rPr>
        <w:t xml:space="preserve">Cultural Sensitivity Training:</w:t>
      </w:r>
    </w:p>
    <w:p>
      <w:pPr>
        <w:numPr>
          <w:ilvl w:val="0"/>
          <w:numId w:val="1001"/>
        </w:numPr>
        <w:pStyle w:val="Compact"/>
      </w:pPr>
      <w:r>
        <w:rPr>
          <w:bCs/>
          <w:b/>
        </w:rPr>
        <w:t xml:space="preserve">Public Awareness Campaigns:</w:t>
      </w:r>
    </w:p>
    <w:p>
      <w:pPr>
        <w:numPr>
          <w:ilvl w:val="0"/>
          <w:numId w:val="1001"/>
        </w:numPr>
        <w:pStyle w:val="Compact"/>
      </w:pPr>
      <w:r>
        <w:rPr>
          <w:bCs/>
          <w:b/>
        </w:rPr>
        <w:t xml:space="preserve">Policymaking and Insurance Coverage:</w:t>
      </w:r>
    </w:p>
    <w:bookmarkEnd w:id="25"/>
    <w:bookmarkStart w:id="26" w:name="conclusion"/>
    <w:p>
      <w:pPr>
        <w:pStyle w:val="Heading2"/>
      </w:pPr>
      <w:r>
        <w:rPr>
          <w:bCs/>
          <w:b/>
        </w:rPr>
        <w:t xml:space="preserve">Conclusion</w:t>
      </w:r>
    </w:p>
    <w:p>
      <w:pPr>
        <w:pStyle w:val="FirstParagraph"/>
      </w:pPr>
      <w:r>
        <w:t xml:space="preserve">The psychiatrist in Pakistan Islamabad stands at a critical juncture. As the capital city continues to grow and evolve, so too does the complexity of its mental health landscape. The role of the psychiatrist extends beyond diagnosis and treatment; it involves advocacy, education, and cultural mediation. By addressing systemic barriers, leveraging technology, and fostering community engagement psychiatrists can significantly improve mental health outcomes in Pakistan Islamabad. Future research should focus on longitudinal studies to track the efficacy of culturally adapted interventions in this unique urban context.</w:t>
      </w:r>
    </w:p>
    <w:p>
      <w:pPr>
        <w:pStyle w:val="BodyText"/>
      </w:pPr>
      <w:r>
        <w:rPr>
          <w:bCs/>
          <w:b/>
        </w:rPr>
        <w:t xml:space="preserve">References</w:t>
      </w:r>
    </w:p>
    <w:p>
      <w:pPr>
        <w:pStyle w:val="BodyText"/>
      </w:pPr>
      <w:r>
        <w:t xml:space="preserve">[1] Khan, A., &amp; Malik, S. (2021). *Mental Health Stigma in Urban Pakistan: A Qualitative Study*. Journal of Pakistan Medical Association.</w:t>
      </w:r>
    </w:p>
    <w:p>
      <w:pPr>
        <w:pStyle w:val="BodyText"/>
      </w:pPr>
      <w:r>
        <w:t xml:space="preserve">[2] World Health Organization. (2020). *Mental Health Atlas: Pakistan Country Profile*. WHO Geneva.</w:t>
      </w:r>
    </w:p>
    <w:p>
      <w:pPr>
        <w:pStyle w:val="BodyText"/>
      </w:pPr>
      <w:r>
        <w:t xml:space="preserve">[3] Rehman, U. (2019). *Barriers to Mental Health Service Utilization in Islamabad*. International Journal of Social Psychiatry.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Pakistan Islamabad: Navigating Cultural Nuances and Systemic Challenges</dc:title>
  <dc:creator/>
  <dc:language>en</dc:language>
  <cp:keywords/>
  <dcterms:created xsi:type="dcterms:W3CDTF">2026-07-30T03:09:22Z</dcterms:created>
  <dcterms:modified xsi:type="dcterms:W3CDTF">2026-07-30T03:09:22Z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