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Psychiatrists</w:t>
      </w:r>
      <w:r>
        <w:t xml:space="preserve"> </w:t>
      </w:r>
      <w:r>
        <w:t xml:space="preserve">in</w:t>
      </w:r>
      <w:r>
        <w:t xml:space="preserve"> </w:t>
      </w:r>
      <w:r>
        <w:t xml:space="preserve">Urban</w:t>
      </w:r>
      <w:r>
        <w:t xml:space="preserve"> </w:t>
      </w:r>
      <w:r>
        <w:t xml:space="preserve">Peru</w:t>
      </w:r>
    </w:p>
    <w:bookmarkStart w:id="29" w:name="Xaf265c53973c51e934651ef58100d4a7300730d"/>
    <w:p>
      <w:pPr>
        <w:pStyle w:val="Heading1"/>
      </w:pPr>
      <w:r>
        <w:t xml:space="preserve">Bridging the Gap: The Evolving Role and Challenges of Psychiatrists in Urban Peru</w:t>
      </w:r>
    </w:p>
    <w:p>
      <w:pPr>
        <w:pStyle w:val="FirstParagraph"/>
      </w:pPr>
      <w:r>
        <w:rPr>
          <w:bCs/>
          <w:b/>
        </w:rPr>
        <w:t xml:space="preserve">Juan Carlos Mendoza, M.D., Ph.D.</w:t>
      </w:r>
      <w:r>
        <w:br/>
      </w:r>
      <w:r>
        <w:t xml:space="preserve">Department of Social Psychiatry, National University of San Marcos</w:t>
      </w:r>
      <w:r>
        <w:br/>
      </w:r>
      <w:r>
        <w:t xml:space="preserve">Lima, Peru</w:t>
      </w:r>
    </w:p>
    <w:bookmarkStart w:id="20" w:name="abstract"/>
    <w:p>
      <w:pPr>
        <w:pStyle w:val="Heading2"/>
      </w:pPr>
      <w:r>
        <w:t xml:space="preserve">Abstract</w:t>
      </w:r>
    </w:p>
    <w:p>
      <w:pPr>
        <w:pStyle w:val="FirstParagraph"/>
      </w:pPr>
      <w:r>
        <w:t xml:space="preserve">This article examines the current landscape of psychiatric practice in</w:t>
      </w:r>
      <w:r>
        <w:t xml:space="preserve"> </w:t>
      </w:r>
      <w:r>
        <w:rPr>
          <w:bCs/>
          <w:b/>
        </w:rPr>
        <w:t xml:space="preserve">Lima, Peru</w:t>
      </w:r>
      <w:r>
        <w:t xml:space="preserve">, focusing on the critical role of the</w:t>
      </w:r>
      <w:r>
        <w:t xml:space="preserve"> </w:t>
      </w:r>
      <w:r>
        <w:rPr>
          <w:bCs/>
          <w:b/>
        </w:rPr>
        <w:t xml:space="preserve">psychiatrist</w:t>
      </w:r>
      <w:r>
        <w:t xml:space="preserve"> </w:t>
      </w:r>
      <w:r>
        <w:t xml:space="preserve">in addressing one of Latin America's most severe mental health crises. Despite high prevalence rates of depression, anxiety, and substance use disorders, access to specialized care remains disproportionately low due to systemic inequities and cultural stigmas. This paper analyzes the demographic disparities within</w:t>
      </w:r>
      <w:r>
        <w:t xml:space="preserve"> </w:t>
      </w:r>
      <w:r>
        <w:rPr>
          <w:bCs/>
          <w:b/>
        </w:rPr>
        <w:t xml:space="preserve">Lima</w:t>
      </w:r>
      <w:r>
        <w:t xml:space="preserve">, the impact of post-pandemic psychological distress on the urban population, and the necessary structural reforms required to empower</w:t>
      </w:r>
      <w:r>
        <w:t xml:space="preserve"> </w:t>
      </w:r>
      <w:r>
        <w:rPr>
          <w:bCs/>
          <w:b/>
        </w:rPr>
        <w:t xml:space="preserve">psychiatrists</w:t>
      </w:r>
      <w:r>
        <w:t xml:space="preserve"> </w:t>
      </w:r>
      <w:r>
        <w:t xml:space="preserve">in delivering equitable care. The findings suggest that integrating psychiatric services into primary care and expanding training programs specific to urban sociocultural contexts are essential steps toward improving public health outcomes.</w:t>
      </w:r>
    </w:p>
    <w:p>
      <w:pPr>
        <w:pStyle w:val="BodyText"/>
      </w:pPr>
      <w:r>
        <w:rPr>
          <w:bCs/>
          <w:b/>
        </w:rPr>
        <w:t xml:space="preserve">Keywords:</w:t>
      </w:r>
      <w:r>
        <w:t xml:space="preserve"> </w:t>
      </w:r>
      <w:r>
        <w:t xml:space="preserve">Psychiatrist,</w:t>
      </w:r>
      <w:r>
        <w:t xml:space="preserve"> </w:t>
      </w:r>
      <w:r>
        <w:rPr>
          <w:bCs/>
          <w:b/>
        </w:rPr>
        <w:t xml:space="preserve">Lima, Peru</w:t>
      </w:r>
      <w:r>
        <w:t xml:space="preserve">, Mental Health Policy, Urban Health Disparities, Psychosocial Integration.</w:t>
      </w:r>
    </w:p>
    <w:bookmarkEnd w:id="20"/>
    <w:bookmarkStart w:id="21" w:name="i.-introduction"/>
    <w:p>
      <w:pPr>
        <w:pStyle w:val="Heading2"/>
      </w:pPr>
      <w:r>
        <w:t xml:space="preserve">I. Introduction</w:t>
      </w:r>
    </w:p>
    <w:p>
      <w:pPr>
        <w:pStyle w:val="FirstParagraph"/>
      </w:pPr>
      <w:r>
        <w:t xml:space="preserve">The intersection of rapid urbanization and limited public health infrastructure creates a unique challenge for mental healthcare providers in the Global South. Nowhere is this tension more evident than in</w:t>
      </w:r>
      <w:r>
        <w:t xml:space="preserve"> </w:t>
      </w:r>
      <w:r>
        <w:rPr>
          <w:bCs/>
          <w:b/>
        </w:rPr>
        <w:t xml:space="preserve">Lima, Peru</w:t>
      </w:r>
      <w:r>
        <w:t xml:space="preserve">, a megacity home to nearly one-third of the national population. As</w:t>
      </w:r>
      <w:r>
        <w:t xml:space="preserve"> </w:t>
      </w:r>
      <w:r>
        <w:rPr>
          <w:bCs/>
          <w:b/>
        </w:rPr>
        <w:t xml:space="preserve">Lima</w:t>
      </w:r>
      <w:r>
        <w:t xml:space="preserve"> </w:t>
      </w:r>
      <w:r>
        <w:t xml:space="preserve">continues to expand economically and demographically, it faces a parallel explosion in mental health disorders. According to recent epidemiological studies, the prevalence of mood and anxiety disorders has risen sharply, exacerbated by socioeconomic instability and residual trauma from political violence decades ago.</w:t>
      </w:r>
    </w:p>
    <w:p>
      <w:pPr>
        <w:pStyle w:val="BodyText"/>
      </w:pPr>
      <w:r>
        <w:t xml:space="preserve">In this context, the</w:t>
      </w:r>
      <w:r>
        <w:t xml:space="preserve"> </w:t>
      </w:r>
      <w:r>
        <w:rPr>
          <w:bCs/>
          <w:b/>
        </w:rPr>
        <w:t xml:space="preserve">psychiatrist</w:t>
      </w:r>
      <w:r>
        <w:t xml:space="preserve"> </w:t>
      </w:r>
      <w:r>
        <w:t xml:space="preserve">serves not merely as a clinician but as a crucial agent of social stabilization. However, the capacity of the psychiatric workforce to meet this demand is severely constrained. This article explores the multifaceted role of the</w:t>
      </w:r>
      <w:r>
        <w:t xml:space="preserve"> </w:t>
      </w:r>
      <w:r>
        <w:rPr>
          <w:bCs/>
          <w:b/>
        </w:rPr>
        <w:t xml:space="preserve">psychiatrist</w:t>
      </w:r>
      <w:r>
        <w:t xml:space="preserve"> </w:t>
      </w:r>
      <w:r>
        <w:t xml:space="preserve">in</w:t>
      </w:r>
      <w:r>
        <w:t xml:space="preserve"> </w:t>
      </w:r>
      <w:r>
        <w:rPr>
          <w:bCs/>
          <w:b/>
        </w:rPr>
        <w:t xml:space="preserve">Lima, Peru</w:t>
      </w:r>
      <w:r>
        <w:t xml:space="preserve">, highlighting the structural barriers they face and proposing evidence-based strategies for improvement.</w:t>
      </w:r>
    </w:p>
    <w:bookmarkEnd w:id="21"/>
    <w:bookmarkStart w:id="22" w:name="X628b3cf23e6e5ea0c4d9d0bc8eed573ca8426c3"/>
    <w:p>
      <w:pPr>
        <w:pStyle w:val="Heading2"/>
      </w:pPr>
      <w:r>
        <w:t xml:space="preserve">II. The Epidemiology of Mental Illness in Urban Lima</w:t>
      </w:r>
    </w:p>
    <w:p>
      <w:pPr>
        <w:pStyle w:val="FirstParagraph"/>
      </w:pPr>
      <w:r>
        <w:rPr>
          <w:bCs/>
          <w:b/>
        </w:rPr>
        <w:t xml:space="preserve">Lima, Peru</w:t>
      </w:r>
      <w:r>
        <w:t xml:space="preserve">, presents a complex epidemiological profile. While infectious diseases remain a concern, non-communicable diseases, particularly mental health disorders, have become leading causes of disability-adjusted life years (DALYs). The population of</w:t>
      </w:r>
      <w:r>
        <w:t xml:space="preserve"> </w:t>
      </w:r>
      <w:r>
        <w:rPr>
          <w:bCs/>
          <w:b/>
        </w:rPr>
        <w:t xml:space="preserve">Lima</w:t>
      </w:r>
      <w:r>
        <w:t xml:space="preserve"> </w:t>
      </w:r>
      <w:r>
        <w:t xml:space="preserve">is characterized by stark contrasts; affluent districts such as Miraflores and San Isidro possess private clinics equipped with modern resources, while the sprawling informal settlements in the eastern periphery suffer from extreme neglect.</w:t>
      </w:r>
    </w:p>
    <w:p>
      <w:pPr>
        <w:pStyle w:val="BodyText"/>
      </w:pPr>
      <w:r>
        <w:t xml:space="preserve">Data indicates that approximately 20% to 30% of individuals in</w:t>
      </w:r>
      <w:r>
        <w:t xml:space="preserve"> </w:t>
      </w:r>
      <w:r>
        <w:rPr>
          <w:bCs/>
          <w:b/>
        </w:rPr>
        <w:t xml:space="preserve">Lima</w:t>
      </w:r>
      <w:r>
        <w:t xml:space="preserve"> </w:t>
      </w:r>
      <w:r>
        <w:t xml:space="preserve">experience some form of mental disorder annually. Among these, depression and generalized anxiety disorder are predominant. Furthermore, substance abuse disorders are highly prevalent among youth populations in urban centers like</w:t>
      </w:r>
      <w:r>
        <w:t xml:space="preserve"> </w:t>
      </w:r>
      <w:r>
        <w:rPr>
          <w:bCs/>
          <w:b/>
        </w:rPr>
        <w:t xml:space="preserve">Lima</w:t>
      </w:r>
      <w:r>
        <w:t xml:space="preserve">. The burden of disease is disproportionately carried by women and low-income populations, yet these groups have the least access to specialized psychiatric care.</w:t>
      </w:r>
    </w:p>
    <w:bookmarkEnd w:id="22"/>
    <w:bookmarkStart w:id="23" w:name="X694c40b4238b520358c031062880c5527be15ca"/>
    <w:p>
      <w:pPr>
        <w:pStyle w:val="Heading2"/>
      </w:pPr>
      <w:r>
        <w:t xml:space="preserve">III. The Role and Scope of the Psychiatrist</w:t>
      </w:r>
    </w:p>
    <w:p>
      <w:pPr>
        <w:pStyle w:val="FirstParagraph"/>
      </w:pPr>
      <w:r>
        <w:t xml:space="preserve">The</w:t>
      </w:r>
      <w:r>
        <w:t xml:space="preserve"> </w:t>
      </w:r>
      <w:r>
        <w:rPr>
          <w:bCs/>
          <w:b/>
        </w:rPr>
        <w:t xml:space="preserve">psychiatrist</w:t>
      </w:r>
      <w:r>
        <w:t xml:space="preserve">, defined as a medical doctor specialized in the diagnosis, treatment, and prevention of mental disorders, plays a pivotal role in this ecosystem. Unlike psychologists or social workers,</w:t>
      </w:r>
      <w:r>
        <w:t xml:space="preserve"> </w:t>
      </w:r>
      <w:r>
        <w:rPr>
          <w:bCs/>
          <w:b/>
        </w:rPr>
        <w:t xml:space="preserve">psychiatrists</w:t>
      </w:r>
      <w:r>
        <w:t xml:space="preserve"> </w:t>
      </w:r>
      <w:r>
        <w:t xml:space="preserve">are qualified to prescribe medication and manage complex biological interactions associated with psychiatric conditions. In</w:t>
      </w:r>
      <w:r>
        <w:t xml:space="preserve"> </w:t>
      </w:r>
      <w:r>
        <w:rPr>
          <w:bCs/>
          <w:b/>
        </w:rPr>
        <w:t xml:space="preserve">Lima, Peru</w:t>
      </w:r>
      <w:r>
        <w:t xml:space="preserve">, the scope of practice is often limited by resource scarcity.</w:t>
      </w:r>
    </w:p>
    <w:p>
      <w:pPr>
        <w:pStyle w:val="BodyText"/>
      </w:pPr>
      <w:r>
        <w:t xml:space="preserve">In public hospitals across</w:t>
      </w:r>
      <w:r>
        <w:t xml:space="preserve"> </w:t>
      </w:r>
      <w:r>
        <w:rPr>
          <w:bCs/>
          <w:b/>
        </w:rPr>
        <w:t xml:space="preserve">Lima</w:t>
      </w:r>
      <w:r>
        <w:t xml:space="preserve">, such as the Hospital Nacional Arzobispo Loayza or el Hospital Rebagliati,</w:t>
      </w:r>
      <w:r>
        <w:t xml:space="preserve"> </w:t>
      </w:r>
      <w:r>
        <w:rPr>
          <w:bCs/>
          <w:b/>
        </w:rPr>
        <w:t xml:space="preserve">psychiatrists</w:t>
      </w:r>
      <w:r>
        <w:t xml:space="preserve"> </w:t>
      </w:r>
      <w:r>
        <w:t xml:space="preserve">frequently manage high patient loads with minimal support staff. Their role extends beyond medication management to include crisis intervention, forensic evaluations, and community education. The</w:t>
      </w:r>
      <w:r>
        <w:t xml:space="preserve"> </w:t>
      </w:r>
      <w:r>
        <w:rPr>
          <w:bCs/>
          <w:b/>
        </w:rPr>
        <w:t xml:space="preserve">psychiatrist</w:t>
      </w:r>
      <w:r>
        <w:t xml:space="preserve"> </w:t>
      </w:r>
      <w:r>
        <w:t xml:space="preserve">must navigate a system where psychotherapy is often unavailable due to cost or time constraints, relying heavily on pharmacological interventions.</w:t>
      </w:r>
    </w:p>
    <w:bookmarkEnd w:id="23"/>
    <w:bookmarkStart w:id="24" w:name="X7305c9cc8adf19b6a76e5b9b734d510131385b5"/>
    <w:p>
      <w:pPr>
        <w:pStyle w:val="Heading2"/>
      </w:pPr>
      <w:r>
        <w:t xml:space="preserve">IV. Systemic Challenges and Barriers to Care</w:t>
      </w:r>
    </w:p>
    <w:p>
      <w:pPr>
        <w:pStyle w:val="FirstParagraph"/>
      </w:pPr>
      <w:r>
        <w:rPr>
          <w:bCs/>
          <w:b/>
        </w:rPr>
        <w:t xml:space="preserve">A. Workforce Shortages</w:t>
      </w:r>
      <w:r>
        <w:br/>
      </w:r>
      <w:r>
        <w:t xml:space="preserve">Peru faces a critical shortage of mental health professionals. The ratio of psychiatrists to population in</w:t>
      </w:r>
      <w:r>
        <w:t xml:space="preserve"> </w:t>
      </w:r>
      <w:r>
        <w:rPr>
          <w:bCs/>
          <w:b/>
        </w:rPr>
        <w:t xml:space="preserve">Lima, Peru</w:t>
      </w:r>
      <w:r>
        <w:t xml:space="preserve">, is significantly lower than recommended by the World Health Organization (WHO). Many</w:t>
      </w:r>
      <w:r>
        <w:t xml:space="preserve"> </w:t>
      </w:r>
      <w:r>
        <w:rPr>
          <w:bCs/>
          <w:b/>
        </w:rPr>
        <w:t xml:space="preserve">psychiatrists</w:t>
      </w:r>
      <w:r>
        <w:t xml:space="preserve"> </w:t>
      </w:r>
      <w:r>
        <w:t xml:space="preserve">choose to practice in the private sector due to better remuneration, leaving public institutions understaffed. This brain drain exacerbates the inequality gap within</w:t>
      </w:r>
      <w:r>
        <w:t xml:space="preserve"> </w:t>
      </w:r>
      <w:r>
        <w:rPr>
          <w:bCs/>
          <w:b/>
        </w:rPr>
        <w:t xml:space="preserve">Lima</w:t>
      </w:r>
      <w:r>
        <w:t xml:space="preserve">.</w:t>
      </w:r>
    </w:p>
    <w:p>
      <w:pPr>
        <w:pStyle w:val="BodyText"/>
      </w:pPr>
      <w:r>
        <w:rPr>
          <w:bCs/>
          <w:b/>
        </w:rPr>
        <w:t xml:space="preserve">B. Stigma and Cultural Factors</w:t>
      </w:r>
      <w:r>
        <w:br/>
      </w:r>
      <w:r>
        <w:t xml:space="preserve">Cultural stigma remains a formidable barrier in</w:t>
      </w:r>
      <w:r>
        <w:t xml:space="preserve"> </w:t>
      </w:r>
      <w:r>
        <w:rPr>
          <w:bCs/>
          <w:b/>
        </w:rPr>
        <w:t xml:space="preserve">Lima, Peru</w:t>
      </w:r>
      <w:r>
        <w:t xml:space="preserve">. Mental illness is often viewed through a moral or spiritual lens rather than a medical one. Consequently, many residents of</w:t>
      </w:r>
    </w:p>
    <w:p>
      <w:pPr>
        <w:pStyle w:val="BodyText"/>
      </w:pPr>
      <w:r>
        <w:t xml:space="preserve">Lima delay seeking help until conditions become severe. The</w:t>
      </w:r>
      <w:r>
        <w:t xml:space="preserve"> </w:t>
      </w:r>
      <w:r>
        <w:rPr>
          <w:bCs/>
          <w:b/>
        </w:rPr>
        <w:t xml:space="preserve">psychiatrist</w:t>
      </w:r>
      <w:r>
        <w:t xml:space="preserve"> </w:t>
      </w:r>
      <w:r>
        <w:t xml:space="preserve">must therefore engage in significant psychoeducation efforts to destigmatize their profession and the conditions they treat.</w:t>
      </w:r>
    </w:p>
    <w:p>
      <w:pPr>
        <w:pStyle w:val="BodyText"/>
      </w:pPr>
      <w:r>
        <w:rPr>
          <w:bCs/>
          <w:b/>
        </w:rPr>
        <w:t xml:space="preserve">C. Fragmented Healthcare System</w:t>
      </w:r>
      <w:r>
        <w:br/>
      </w:r>
      <w:r>
        <w:t xml:space="preserve">The healthcare system in</w:t>
      </w:r>
      <w:r>
        <w:t xml:space="preserve"> </w:t>
      </w:r>
      <w:r>
        <w:rPr>
          <w:bCs/>
          <w:b/>
        </w:rPr>
        <w:t xml:space="preserve">Lima, Peru</w:t>
      </w:r>
      <w:r>
        <w:t xml:space="preserve">, is fragmented between public (Essalud, SIS) and private sectors. There is little coordination between primary care providers and specialized</w:t>
      </w:r>
      <w:r>
        <w:t xml:space="preserve"> </w:t>
      </w:r>
      <w:r>
        <w:rPr>
          <w:bCs/>
          <w:b/>
        </w:rPr>
        <w:t xml:space="preserve">psychiatrists</w:t>
      </w:r>
      <w:r>
        <w:t xml:space="preserve">. Patients often face bureaucratic hurdles when trying to access psychiatric consultations within the public system, leading to high dropout rates from treatment.</w:t>
      </w:r>
    </w:p>
    <w:bookmarkEnd w:id="24"/>
    <w:bookmarkStart w:id="25" w:name="X10f35b6a3782aa9490e36e95574c6d52d97593a"/>
    <w:p>
      <w:pPr>
        <w:pStyle w:val="Heading2"/>
      </w:pPr>
      <w:r>
        <w:t xml:space="preserve">V. Post-Pandemic Impacts on Lima’s Mental Health Landscape</w:t>
      </w:r>
    </w:p>
    <w:p>
      <w:pPr>
        <w:pStyle w:val="FirstParagraph"/>
      </w:pPr>
      <w:r>
        <w:t xml:space="preserve">The COVID-19 pandemic served as a catalyst for mental health deterioration in</w:t>
      </w:r>
      <w:r>
        <w:t xml:space="preserve"> </w:t>
      </w:r>
      <w:r>
        <w:rPr>
          <w:bCs/>
          <w:b/>
        </w:rPr>
        <w:t xml:space="preserve">Lima, Peru</w:t>
      </w:r>
      <w:r>
        <w:t xml:space="preserve">. Lockdowns disrupted social support networks, increased economic insecurity, and heightened exposure to domestic violence. Studies conducted during and after the pandemic show a marked increase in suicide attempts and severe depressive episodes among residents of</w:t>
      </w:r>
      <w:r>
        <w:t xml:space="preserve"> </w:t>
      </w:r>
      <w:r>
        <w:rPr>
          <w:bCs/>
          <w:b/>
        </w:rPr>
        <w:t xml:space="preserve">Lima</w:t>
      </w:r>
      <w:r>
        <w:t xml:space="preserve">.</w:t>
      </w:r>
    </w:p>
    <w:p>
      <w:pPr>
        <w:pStyle w:val="BodyText"/>
      </w:pPr>
      <w:r>
        <w:rPr>
          <w:bCs/>
          <w:b/>
        </w:rPr>
        <w:t xml:space="preserve">Psychiatrists</w:t>
      </w:r>
      <w:r>
        <w:t xml:space="preserve"> </w:t>
      </w:r>
      <w:r>
        <w:t xml:space="preserve">in the region were thrust into emergency response roles, managing acute cases with limited telehealth infrastructure. The digital divide in</w:t>
      </w:r>
    </w:p>
    <w:p>
      <w:pPr>
        <w:pStyle w:val="BodyText"/>
      </w:pPr>
      <w:r>
        <w:t xml:space="preserve">Lima, where lower-income neighborhoods lack reliable internet access, further hindered the ability of</w:t>
      </w:r>
      <w:r>
        <w:t xml:space="preserve"> </w:t>
      </w:r>
      <w:r>
        <w:rPr>
          <w:bCs/>
          <w:b/>
        </w:rPr>
        <w:t xml:space="preserve">psychiatrists</w:t>
      </w:r>
      <w:r>
        <w:t xml:space="preserve"> </w:t>
      </w:r>
      <w:r>
        <w:t xml:space="preserve">to provide remote care, widening existing disparities.</w:t>
      </w:r>
    </w:p>
    <w:bookmarkEnd w:id="25"/>
    <w:bookmarkStart w:id="26" w:name="X7a0505c04491913ab90d9538403bcefe1f406fc"/>
    <w:p>
      <w:pPr>
        <w:pStyle w:val="Heading2"/>
      </w:pPr>
      <w:r>
        <w:t xml:space="preserve">VII. Strategic Recommendations for Policy Reform</w:t>
      </w:r>
    </w:p>
    <w:p>
      <w:pPr>
        <w:pStyle w:val="FirstParagraph"/>
      </w:pPr>
      <w:r>
        <w:t xml:space="preserve">To address these challenges, a multi-pronged approach is required:</w:t>
      </w:r>
    </w:p>
    <w:p>
      <w:pPr>
        <w:numPr>
          <w:ilvl w:val="0"/>
          <w:numId w:val="1001"/>
        </w:numPr>
        <w:pStyle w:val="Compact"/>
      </w:pPr>
      <w:r>
        <w:rPr>
          <w:bCs/>
          <w:b/>
        </w:rPr>
        <w:t xml:space="preserve">Incentivize Public Sector Practice:</w:t>
      </w:r>
      <w:r>
        <w:t xml:space="preserve">The government of</w:t>
      </w:r>
      <w:r>
        <w:t xml:space="preserve"> </w:t>
      </w:r>
      <w:r>
        <w:rPr>
          <w:bCs/>
          <w:b/>
        </w:rPr>
        <w:t xml:space="preserve">Lima, Peru</w:t>
      </w:r>
      <w:r>
        <w:t xml:space="preserve">, should implement financial incentives and career advancement opportunities for</w:t>
      </w:r>
    </w:p>
    <w:p>
      <w:pPr>
        <w:numPr>
          <w:ilvl w:val="0"/>
          <w:numId w:val="1000"/>
        </w:numPr>
        <w:pStyle w:val="Compact"/>
      </w:pPr>
      <w:r>
        <w:t xml:space="preserve">psychiatrists willing to work in public hospitals and underserved districts.</w:t>
      </w:r>
    </w:p>
    <w:p>
      <w:pPr>
        <w:numPr>
          <w:ilvl w:val="0"/>
          <w:numId w:val="1001"/>
        </w:numPr>
        <w:pStyle w:val="Compact"/>
      </w:pPr>
      <w:r>
        <w:rPr>
          <w:bCs/>
          <w:b/>
        </w:rPr>
        <w:t xml:space="preserve">Integrate Mental Health into Primary Care:</w:t>
      </w:r>
      <w:r>
        <w:br/>
      </w:r>
      <w:r>
        <w:t xml:space="preserve">Training general practitioners in</w:t>
      </w:r>
    </w:p>
    <w:p>
      <w:pPr>
        <w:numPr>
          <w:ilvl w:val="0"/>
          <w:numId w:val="1000"/>
        </w:numPr>
        <w:pStyle w:val="Compact"/>
      </w:pPr>
      <w:r>
        <w:t xml:space="preserve">Lima to recognize common mental disorders can serve as an effective triage mechanism, ensuring that complex cases are referred appropriately to</w:t>
      </w:r>
    </w:p>
    <w:p>
      <w:pPr>
        <w:numPr>
          <w:ilvl w:val="0"/>
          <w:numId w:val="1000"/>
        </w:numPr>
        <w:pStyle w:val="Compact"/>
      </w:pPr>
      <w:r>
        <w:t xml:space="preserve">psychiatrists.</w:t>
      </w:r>
    </w:p>
    <w:p>
      <w:pPr>
        <w:numPr>
          <w:ilvl w:val="0"/>
          <w:numId w:val="1001"/>
        </w:numPr>
        <w:pStyle w:val="Compact"/>
      </w:pPr>
      <w:r>
        <w:rPr>
          <w:bCs/>
          <w:b/>
        </w:rPr>
        <w:t xml:space="preserve">Cultural Competency Training:</w:t>
      </w:r>
      <w:r>
        <w:t xml:space="preserve">Mental health training programs for</w:t>
      </w:r>
    </w:p>
    <w:p>
      <w:pPr>
        <w:numPr>
          <w:ilvl w:val="0"/>
          <w:numId w:val="1000"/>
        </w:numPr>
        <w:pStyle w:val="Compact"/>
      </w:pPr>
      <w:r>
        <w:t xml:space="preserve">psychiatrists</w:t>
      </w:r>
      <w:r>
        <w:br/>
      </w:r>
      <w:r>
        <w:t xml:space="preserve">must incorporate modules on the specific sociocultural dynamics of Peruvian urban populations, including migration history and community resilience.</w:t>
      </w:r>
    </w:p>
    <w:p>
      <w:pPr>
        <w:numPr>
          <w:ilvl w:val="0"/>
          <w:numId w:val="1001"/>
        </w:numPr>
        <w:pStyle w:val="Compact"/>
      </w:pPr>
      <w:r>
        <w:rPr>
          <w:bCs/>
          <w:b/>
        </w:rPr>
        <w:t xml:space="preserve">Digital Health Infrastructure:</w:t>
      </w:r>
      <w:r>
        <w:t xml:space="preserve">Investing in telemedicine platforms accessible via mobile phones can help bridge the gap for patients in remote parts of</w:t>
      </w:r>
    </w:p>
    <w:p>
      <w:pPr>
        <w:numPr>
          <w:ilvl w:val="0"/>
          <w:numId w:val="1000"/>
        </w:numPr>
        <w:pStyle w:val="Compact"/>
      </w:pPr>
      <w:r>
        <w:t xml:space="preserve">Lima, allowing</w:t>
      </w:r>
    </w:p>
    <w:p>
      <w:pPr>
        <w:numPr>
          <w:ilvl w:val="0"/>
          <w:numId w:val="1000"/>
        </w:numPr>
        <w:pStyle w:val="Compact"/>
      </w:pPr>
      <w:r>
        <w:t xml:space="preserve">psychiatrists to conduct follow-up visits more efficiently.</w:t>
      </w:r>
    </w:p>
    <w:bookmarkEnd w:id="26"/>
    <w:bookmarkStart w:id="27" w:name="viii.-conclusion"/>
    <w:p>
      <w:pPr>
        <w:pStyle w:val="Heading2"/>
      </w:pPr>
      <w:r>
        <w:t xml:space="preserve">VIII. Conclusion</w:t>
      </w:r>
    </w:p>
    <w:p>
      <w:pPr>
        <w:pStyle w:val="FirstParagraph"/>
      </w:pPr>
      <w:r>
        <w:t xml:space="preserve">The state of mental healthcare in</w:t>
      </w:r>
      <w:r>
        <w:t xml:space="preserve"> </w:t>
      </w:r>
      <w:r>
        <w:rPr>
          <w:bCs/>
          <w:b/>
        </w:rPr>
        <w:t xml:space="preserve">Lima, Peru</w:t>
      </w:r>
      <w:r>
        <w:t xml:space="preserve">, is at a crossroads. The demand for psychiatric services is growing rapidly, driven by socioeconomic stressors and post-pandemic effects. However, the supply of qualified</w:t>
      </w:r>
    </w:p>
    <w:p>
      <w:pPr>
        <w:pStyle w:val="BodyText"/>
      </w:pPr>
      <w:r>
        <w:t xml:space="preserve">psychiatrists remains insufficient to meet this need equitably. Recognizing the</w:t>
      </w:r>
    </w:p>
    <w:p>
      <w:pPr>
        <w:pStyle w:val="BodyText"/>
      </w:pPr>
      <w:r>
        <w:t xml:space="preserve">psychiatrist</w:t>
      </w:r>
      <w:r>
        <w:br/>
      </w:r>
      <w:r>
        <w:t xml:space="preserve">as a central pillar of public health infrastructure in</w:t>
      </w:r>
      <w:r>
        <w:t xml:space="preserve"> </w:t>
      </w:r>
      <w:r>
        <w:rPr>
          <w:bCs/>
          <w:b/>
        </w:rPr>
        <w:t xml:space="preserve">Lima, Peru</w:t>
      </w:r>
      <w:r>
        <w:t xml:space="preserve">, is essential for policy development.</w:t>
      </w:r>
    </w:p>
    <w:p>
      <w:pPr>
        <w:pStyle w:val="BodyText"/>
      </w:pPr>
      <w:r>
        <w:t xml:space="preserve">Future efforts must focus on reducing the disparity between private and public care, combating stigma through education, and integrating psychiatric services into the broader healthcare framework. By empowering</w:t>
      </w:r>
    </w:p>
    <w:p>
      <w:pPr>
        <w:pStyle w:val="BodyText"/>
      </w:pPr>
      <w:r>
        <w:t xml:space="preserve">psychiatrists</w:t>
      </w:r>
      <w:r>
        <w:br/>
      </w:r>
      <w:r>
        <w:t xml:space="preserve">with better resources and systemic support,</w:t>
      </w:r>
      <w:r>
        <w:t xml:space="preserve"> </w:t>
      </w:r>
      <w:r>
        <w:rPr>
          <w:bCs/>
          <w:b/>
        </w:rPr>
        <w:t xml:space="preserve">Lima</w:t>
      </w:r>
      <w:r>
        <w:t xml:space="preserve">,</w:t>
      </w:r>
    </w:p>
    <w:p>
      <w:pPr>
        <w:pStyle w:val="BodyText"/>
      </w:pPr>
      <w:r>
        <w:t xml:space="preserve">Peru, can move toward a more inclusive mental health system that serves all its citizens regardless of socioeconomic status.</w:t>
      </w:r>
    </w:p>
    <w:bookmarkEnd w:id="27"/>
    <w:bookmarkStart w:id="28" w:name="references"/>
    <w:p>
      <w:pPr>
        <w:pStyle w:val="Heading2"/>
      </w:pPr>
      <w:r>
        <w:t xml:space="preserve">References</w:t>
      </w:r>
    </w:p>
    <w:p>
      <w:pPr>
        <w:pStyle w:val="FirstParagraph"/>
      </w:pPr>
      <w:r>
        <w:t xml:space="preserve">[1] World Health Organization. (2021). Mental Health Atlas 2020: Peru Country Profile.</w:t>
      </w:r>
    </w:p>
    <w:p>
      <w:pPr>
        <w:pStyle w:val="BodyText"/>
      </w:pPr>
      <w:r>
        <w:t xml:space="preserve">[2] Ministry of Health, Peru. (National Strategy for Comprehensive Care in Mental Health 2017-2035).</w:t>
      </w:r>
    </w:p>
    <w:p>
      <w:pPr>
        <w:pStyle w:val="BodyText"/>
      </w:pPr>
      <w:r>
        <w:t xml:space="preserve">[3] Instituto Nacional de Salud. (2019). Encuesta Demográfica y de Salud Familiar (ENDES): Lima Metropolitana.</w:t>
      </w:r>
    </w:p>
    <w:p>
      <w:pPr>
        <w:pStyle w:val="BodyText"/>
      </w:pPr>
      <w:r>
        <w:t xml:space="preserve">[4] Global Burden of Disease Study. (2019). Mental Disorders in Latin America: Epidemiological Trends and Disability-Adjusted Life Years.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and Challenges of Psychiatrists in Urban Peru</dc:title>
  <dc:creator/>
  <cp:keywords/>
  <dcterms:created xsi:type="dcterms:W3CDTF">2026-07-29T12:02:38Z</dcterms:created>
  <dcterms:modified xsi:type="dcterms:W3CDTF">2026-07-29T12:02:38Z</dcterms:modified>
</cp:coreProperties>
</file>

<file path=docProps/custom.xml><?xml version="1.0" encoding="utf-8"?>
<Properties xmlns="http://schemas.openxmlformats.org/officeDocument/2006/custom-properties" xmlns:vt="http://schemas.openxmlformats.org/officeDocument/2006/docPropsVTypes"/>
</file>