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Saudi</w:t>
      </w:r>
      <w:r>
        <w:t xml:space="preserve"> </w:t>
      </w:r>
      <w:r>
        <w:t xml:space="preserve">Arabia:</w:t>
      </w:r>
      <w:r>
        <w:t xml:space="preserve"> </w:t>
      </w:r>
      <w:r>
        <w:t xml:space="preserve">A</w:t>
      </w:r>
      <w:r>
        <w:t xml:space="preserve"> </w:t>
      </w:r>
      <w:r>
        <w:t xml:space="preserve">Focus</w:t>
      </w:r>
      <w:r>
        <w:t xml:space="preserve"> </w:t>
      </w:r>
      <w:r>
        <w:t xml:space="preserve">on</w:t>
      </w:r>
      <w:r>
        <w:t xml:space="preserve"> </w:t>
      </w:r>
      <w:r>
        <w:t xml:space="preserve">Jeddah</w:t>
      </w:r>
    </w:p>
    <w:bookmarkStart w:id="28" w:name="Xdd7317aa632b57f830d0a0f6399f08821a26b3e"/>
    <w:p>
      <w:pPr>
        <w:pStyle w:val="Heading1"/>
      </w:pPr>
      <w:r>
        <w:t xml:space="preserve">The Evolving Role of the Psychiatrist in Modern Saudi Arabia: A Focus on Jeddah</w:t>
      </w:r>
    </w:p>
    <w:p>
      <w:pPr>
        <w:pStyle w:val="FirstParagraph"/>
      </w:pPr>
      <w:r>
        <w:rPr>
          <w:bCs/>
          <w:b/>
        </w:rPr>
        <w:t xml:space="preserve">Sarah Al-Fahad, MD, PhD</w:t>
      </w:r>
      <w:r>
        <w:br/>
      </w:r>
      <w:r>
        <w:t xml:space="preserve">Department of Psychiatry, King Abdulaziz Medical City</w:t>
      </w:r>
      <w:r>
        <w:br/>
      </w:r>
      <w:r>
        <w:t xml:space="preserve">Jeddah, Saudi Arabia</w:t>
      </w:r>
      <w:r>
        <w:br/>
      </w:r>
      <w:r>
        <w:t xml:space="preserve">Email: s.al-fahad@example.med.sa</w:t>
      </w:r>
    </w:p>
    <w:bookmarkStart w:id="20" w:name="abstract"/>
    <w:p>
      <w:pPr>
        <w:pStyle w:val="Heading2"/>
      </w:pPr>
      <w:r>
        <w:t xml:space="preserve">Abstract</w:t>
      </w:r>
    </w:p>
    <w:p>
      <w:pPr>
        <w:pStyle w:val="FirstParagraph"/>
      </w:pPr>
      <w:r>
        <w:t xml:space="preserve">This article examines the critical and transformative role of the psychiatrist within the healthcare landscape of Jeddah, Saudi Arabia. As part of Vision 2030, significant reforms are reshaping mental health services across the Kingdom. This paper explores the historical context, current challenges, and future trajectories for psychiatrists practicing in this dynamic Red Sea metropolis. It highlights the cultural nuances unique to Jeddah’s diverse population and discusses how modern psychiatric practice must adapt to meet these specific needs while adhering to international standards of care.</w:t>
      </w:r>
    </w:p>
    <w:bookmarkEnd w:id="20"/>
    <w:bookmarkStart w:id="21" w:name="introduction"/>
    <w:p>
      <w:pPr>
        <w:pStyle w:val="Heading2"/>
      </w:pPr>
      <w:r>
        <w:t xml:space="preserve">1. Introduction</w:t>
      </w:r>
    </w:p>
    <w:p>
      <w:pPr>
        <w:pStyle w:val="FirstParagraph"/>
      </w:pPr>
      <w:r>
        <w:t xml:space="preserve">The discipline of psychiatry has undergone a profound transformation globally, shifting from institutionalization toward community-based care and integrated health models. In the Kingdom of Saudi Arabia, this shift is accelerating rapidly under the guidance of Vision 2030, which prioritizes national well-being and healthcare quality. Within this national framework, Jeddah serves as a pivotal hub for medical innovation and demographic diversity. As the second-largest city in the Kingdom and a major gateway to Mecca and Medina, Jeddah presents unique psychiatric challenges that require specialized expertise from the local</w:t>
      </w:r>
      <w:r>
        <w:t xml:space="preserve"> </w:t>
      </w:r>
      <w:r>
        <w:rPr>
          <w:bCs/>
          <w:b/>
        </w:rPr>
        <w:t xml:space="preserve">Psychiatrist</w:t>
      </w:r>
      <w:r>
        <w:t xml:space="preserve">.</w:t>
      </w:r>
    </w:p>
    <w:p>
      <w:pPr>
        <w:pStyle w:val="BodyText"/>
      </w:pPr>
      <w:r>
        <w:t xml:space="preserve">The role of the psychiatrist in Saudi Arabia is no longer confined to treating severe mental disorders; it now encompasses public health advocacy, destigmatization efforts, and integration with primary care. This article aims to contextualize these developments specifically within Jeddah, analyzing how local sociocultural factors influence diagnostic practices and therapeutic alliances.</w:t>
      </w:r>
    </w:p>
    <w:bookmarkEnd w:id="21"/>
    <w:bookmarkStart w:id="22" w:name="X911a7a199304a84c8cdba2015697a490541d77e"/>
    <w:p>
      <w:pPr>
        <w:pStyle w:val="Heading2"/>
      </w:pPr>
      <w:r>
        <w:t xml:space="preserve">2. The Historical Context of Psychiatry in Saudi Arabia</w:t>
      </w:r>
    </w:p>
    <w:p>
      <w:pPr>
        <w:pStyle w:val="FirstParagraph"/>
      </w:pPr>
      <w:r>
        <w:t xml:space="preserve">Mental health services in Saudi Arabia were historically under-resourced, with a heavy reliance on religious interventions for psychological distress. However, the establishment of specialized psychiatric hospitals and the training of local professionals have led to a robust infrastructure today. In Jeddah, institutions such as King Faisal Hospital and Al-Haramain Psychiatric Hospital have been instrumental in modernizing care.</w:t>
      </w:r>
    </w:p>
    <w:p>
      <w:pPr>
        <w:pStyle w:val="BodyText"/>
      </w:pPr>
      <w:r>
        <w:t xml:space="preserve">The transition from a purely biomedical model to a biopsychosocial approach has allowed psychiatrists in the region to address not only chemical imbalances but also the complex social determinants of health. This evolution is particularly visible in Jeddah, where rapid urbanization and exposure to global cultures have altered traditional family structures and support systems.</w:t>
      </w:r>
    </w:p>
    <w:bookmarkEnd w:id="22"/>
    <w:bookmarkStart w:id="23" w:name="sociocultural-dynamics-in-jeddah"/>
    <w:p>
      <w:pPr>
        <w:pStyle w:val="Heading2"/>
      </w:pPr>
      <w:r>
        <w:t xml:space="preserve">3. Sociocultural Dynamics in Jeddah</w:t>
      </w:r>
    </w:p>
    <w:p>
      <w:pPr>
        <w:pStyle w:val="FirstParagraph"/>
      </w:pPr>
      <w:r>
        <w:t xml:space="preserve">Jeddah is distinct from other Saudi cities due to its cosmopolitan nature. It hosts a significant expatriate population alongside native residents, creating a multicultural environment that psychiatrists must navigate with cultural competence. The concept of "saving face" and the stigma associated with mental illness remain barriers to treatment-seeking behavior in conservative segments of the population.</w:t>
      </w:r>
    </w:p>
    <w:p>
      <w:pPr>
        <w:pStyle w:val="BodyText"/>
      </w:pPr>
      <w:r>
        <w:t xml:space="preserve">However, recent years have seen a marked decrease in stigma among younger demographics in Jeddah. Social media campaigns and national awareness initiatives have empowered individuals to seek help. For the psychiatrist, this shift requires a delicate balance: respecting traditional values while promoting evidence-based medical interventions. Therapists working in Jeddah often employ culturally adapted Cognitive Behavioral Therapy (CBT) that aligns with Islamic principles, thereby increasing patient engagement and trust.</w:t>
      </w:r>
    </w:p>
    <w:bookmarkEnd w:id="23"/>
    <w:bookmarkStart w:id="24" w:name="X979acb2bc0be22e0dfd7be4cf017ff67d765e9e"/>
    <w:p>
      <w:pPr>
        <w:pStyle w:val="Heading2"/>
      </w:pPr>
      <w:r>
        <w:t xml:space="preserve">4. Challenges Facing the Modern Psychiatrist</w:t>
      </w:r>
    </w:p>
    <w:p>
      <w:pPr>
        <w:pStyle w:val="FirstParagraph"/>
      </w:pPr>
      <w:r>
        <w:t xml:space="preserve">Despite progress, several challenges persist for the psychiatric community in Saudi Arabia. One significant issue is the shortage of specialized mental health professionals relative to population growth. In Jeddah, the high demand for services often leads to long waiting times and practitioner burnout.</w:t>
      </w:r>
    </w:p>
    <w:p>
      <w:pPr>
        <w:pStyle w:val="BodyText"/>
      </w:pPr>
      <w:r>
        <w:t xml:space="preserve">Furthermore, there is a need for greater integration between psychiatric care and primary healthcare centers. Many patients in Jeddah first present their psychological symptoms to general practitioners who may lack the training to identify underlying mental health conditions. Collaborative care models are being piloted in various sectors of the city to address this gap, ensuring that psychiatrists can provide consultation and management support effectively.</w:t>
      </w:r>
    </w:p>
    <w:p>
      <w:pPr>
        <w:pStyle w:val="BodyText"/>
      </w:pPr>
      <w:r>
        <w:t xml:space="preserve">Additionally, the rising prevalence of substance use disorders among youth presents a complex clinical challenge. The psychiatrist must navigate legal frameworks within Saudi Arabia while providing compassionate care for addiction recovery, emphasizing rehabilitation over punishment.</w:t>
      </w:r>
    </w:p>
    <w:bookmarkEnd w:id="24"/>
    <w:bookmarkStart w:id="25" w:name="opportunities-and-future-directions"/>
    <w:p>
      <w:pPr>
        <w:pStyle w:val="Heading2"/>
      </w:pPr>
      <w:r>
        <w:t xml:space="preserve">5. Opportunities and Future Directions</w:t>
      </w:r>
    </w:p>
    <w:p>
      <w:pPr>
        <w:pStyle w:val="FirstParagraph"/>
      </w:pPr>
      <w:r>
        <w:t xml:space="preserve">Vision 2030 offers unprecedented opportunities for the advancement of psychiatry in Jeddah. The government’s investment in digital health initiatives has opened avenues for telepsychiatry, allowing specialists to reach remote areas within the Makkah Province. This technological integration is crucial for expanding access to care.</w:t>
      </w:r>
    </w:p>
    <w:p>
      <w:pPr>
        <w:pStyle w:val="BodyText"/>
      </w:pPr>
      <w:r>
        <w:t xml:space="preserve">Research and academic institutions in Jeddah are increasingly focusing on local epidemiological studies. Understanding the specific prevalence rates of depression, anxiety, and psychosis in this demographic will allow psychiatrists to tailor public health policies more effectively. Moreover, interdisciplinary training programs are being developed to educate nurses, social workers, and primary care physicians on mental health recognition and basic intervention.</w:t>
      </w:r>
    </w:p>
    <w:p>
      <w:pPr>
        <w:pStyle w:val="BodyText"/>
      </w:pPr>
      <w:r>
        <w:t xml:space="preserve">The role of the psychiatrist is also expanding into occupational health. With the growth of private sector employment in Jeddah’s commercial districts, workplace mental wellness programs are becoming a priority. Psychiatrists are increasingly consulted by corporations to design environments that support employee psychological safety and productivity.</w:t>
      </w:r>
    </w:p>
    <w:bookmarkEnd w:id="25"/>
    <w:bookmarkStart w:id="26" w:name="conclusion"/>
    <w:p>
      <w:pPr>
        <w:pStyle w:val="Heading2"/>
      </w:pPr>
      <w:r>
        <w:t xml:space="preserve">6. Conclusion</w:t>
      </w:r>
    </w:p>
    <w:p>
      <w:pPr>
        <w:pStyle w:val="FirstParagraph"/>
      </w:pPr>
      <w:r>
        <w:t xml:space="preserve">The profession of psychiatry in Saudi Arabia, particularly in the vibrant city of Jeddah, is at a crossroads of tradition and modernity. The psychiatrist today serves not only as a clinician but also as an educator, advocate, and community leader. By addressing cultural stigmas, leveraging technology, and fostering interdisciplinary collaboration, mental health professionals can significantly improve outcomes for patients in the region.</w:t>
      </w:r>
    </w:p>
    <w:p>
      <w:pPr>
        <w:pStyle w:val="BodyText"/>
      </w:pPr>
      <w:r>
        <w:t xml:space="preserve">As Saudi Arabia continues its healthcare transformation, the psychiatrist remains at the forefront of this change. The focus must remain on sustainable practices that honor local values while embracing global best practices. Only through such a holistic approach can Jeddah achieve its goal of becoming a leader in mental health care within the Middle East.</w:t>
      </w:r>
    </w:p>
    <w:bookmarkEnd w:id="26"/>
    <w:bookmarkStart w:id="27" w:name="references"/>
    <w:p>
      <w:pPr>
        <w:pStyle w:val="Heading2"/>
      </w:pPr>
      <w:r>
        <w:t xml:space="preserve">References</w:t>
      </w:r>
    </w:p>
    <w:p>
      <w:pPr>
        <w:pStyle w:val="FirstParagraph"/>
      </w:pPr>
      <w:r>
        <w:t xml:space="preserve">[1] Ministry of Health Saudi Arabia. (2023). *Strategic Plan for Mental Health 2030*. Riyadh: MOH Press.</w:t>
      </w:r>
    </w:p>
    <w:p>
      <w:pPr>
        <w:pStyle w:val="BodyText"/>
      </w:pPr>
      <w:r>
        <w:t xml:space="preserve">[2] Al-Habeeb, A., &amp; Al-Ghamdi, S. (2021). "Stigma and Help-Seeking Behavior in Jeddah: A Qualitative Study." *Journal of Clinical Psychology in Medical Settings*, 28(4), 567-578.</w:t>
      </w:r>
    </w:p>
    <w:p>
      <w:pPr>
        <w:pStyle w:val="BodyText"/>
      </w:pPr>
      <w:r>
        <w:t xml:space="preserve">[3] World Health Organization. (2022). *Mental Health Atlas: Saudi Arabia Country Profile*. Geneva: WHO.</w:t>
      </w:r>
    </w:p>
    <w:p>
      <w:pPr>
        <w:pStyle w:val="BodyText"/>
      </w:pPr>
      <w:r>
        <w:t xml:space="preserve">[4] Alansari, N., &amp; Al-Harbi, M. (2019). "The Impact of Vision 2030 on Healthcare Reform in Jeddah." *Saudi Medical Journal*, 40(9), 889-895.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Modern Saudi Arabia: A Focus on Jeddah</dc:title>
  <dc:creator/>
  <dc:language>en</dc:language>
  <cp:keywords/>
  <dcterms:created xsi:type="dcterms:W3CDTF">2026-07-29T16:10:19Z</dcterms:created>
  <dcterms:modified xsi:type="dcterms:W3CDTF">2026-07-29T16:10:19Z</dcterms:modified>
</cp:coreProperties>
</file>

<file path=docProps/custom.xml><?xml version="1.0" encoding="utf-8"?>
<Properties xmlns="http://schemas.openxmlformats.org/officeDocument/2006/custom-properties" xmlns:vt="http://schemas.openxmlformats.org/officeDocument/2006/docPropsVTypes"/>
</file>