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Singapore:</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Systemic</w:t>
      </w:r>
      <w:r>
        <w:t xml:space="preserve"> </w:t>
      </w:r>
      <w:r>
        <w:t xml:space="preserve">Integration</w:t>
      </w:r>
    </w:p>
    <w:bookmarkStart w:id="28" w:name="X482f37927c682adfcf98fdef9d83708dafcc245"/>
    <w:p>
      <w:pPr>
        <w:pStyle w:val="Heading1"/>
      </w:pPr>
      <w:r>
        <w:t xml:space="preserve">The Evolving Role of the Psychiatrist in Singapore: Navigating Cultural Nuances and Systemic Integration</w:t>
      </w:r>
    </w:p>
    <w:p>
      <w:pPr>
        <w:pStyle w:val="FirstParagraph"/>
      </w:pPr>
      <w:r>
        <w:rPr>
          <w:iCs/>
          <w:i/>
          <w:bCs/>
          <w:b/>
        </w:rPr>
        <w:t xml:space="preserve">Jane Doe, MD, FAMS</w:t>
      </w:r>
      <w:r>
        <w:br/>
      </w:r>
      <w:r>
        <w:rPr>
          <w:iCs/>
          <w:i/>
          <w:bCs/>
          <w:b/>
        </w:rPr>
        <w:t xml:space="preserve">Singapore Institute of Mental Health &amp; National University Hospital</w:t>
      </w:r>
      <w:r>
        <w:br/>
      </w:r>
      <w:r>
        <w:rPr>
          <w:iCs/>
          <w:i/>
          <w:bCs/>
          <w:b/>
        </w:rPr>
        <w:t xml:space="preserve">Singapore</w:t>
      </w:r>
    </w:p>
    <w:bookmarkStart w:id="20" w:name="abstract"/>
    <w:p>
      <w:pPr>
        <w:pStyle w:val="Heading2"/>
      </w:pPr>
      <w:r>
        <w:t xml:space="preserve">Abstract</w:t>
      </w:r>
    </w:p>
    <w:p>
      <w:pPr>
        <w:pStyle w:val="FirstParagraph"/>
      </w:pPr>
      <w:r>
        <w:t xml:space="preserve">The landscape of mental healthcare in Singapore has undergone a paradigm shift over the past two decades. As the prevalence of psychiatric disorders rises among an aging population and increasing workplace pressures, the role of the psychiatrist has expanded beyond traditional diagnostic boundaries. This article examines the multifaceted responsibilities of a psychiatrist within the unique socio-cultural context of Singapore. We explore how cultural stigma, familial dynamics in Southeast Asian societies, and government-led public health initiatives converge to shape clinical practice. Furthermore, we discuss the integration of technology and community-based care models that are redefining accessibility and efficacy in psychiatric treatment across the island nation.</w:t>
      </w:r>
    </w:p>
    <w:bookmarkEnd w:id="20"/>
    <w:bookmarkStart w:id="21" w:name="introduction"/>
    <w:p>
      <w:pPr>
        <w:pStyle w:val="Heading2"/>
      </w:pPr>
      <w:r>
        <w:t xml:space="preserve">Introduction</w:t>
      </w:r>
    </w:p>
    <w:p>
      <w:pPr>
        <w:pStyle w:val="FirstParagraph"/>
      </w:pPr>
      <w:r>
        <w:t xml:space="preserve">In recent years, mental health has emerged as a critical public health priority in Singapore. Historically, mental illness was shrouded in silence and stigma, often viewed through the lens of traditional beliefs or familial shame rather than medical necessity. However, significant societal shifts have precipitated a change in attitude. Today, the psychiatrist stands not merely as a prescriber of medication but as a central figure in de-stigmatizing mental health conditions and integrating psychological well-being into the broader healthcare ecosystem.</w:t>
      </w:r>
    </w:p>
    <w:p>
      <w:pPr>
        <w:pStyle w:val="BodyText"/>
      </w:pPr>
      <w:r>
        <w:t xml:space="preserve">The unique demographic makeup of Singapore—a multicultural society comprising Chinese, Malay, Indian, and Eurasian populations—adds layers of complexity to psychiatric practice. Each cultural group brings distinct interpretations of mental suffering, help-seeking behaviors, and recovery expectations. Consequently, a modern psychiatrist practicing in Singapore must possess high levels of cultural competence alongside clinical expertise.</w:t>
      </w:r>
    </w:p>
    <w:bookmarkEnd w:id="21"/>
    <w:bookmarkStart w:id="22" w:name="Xbcd530f86a49f81c983272b44063a468f87e85d"/>
    <w:p>
      <w:pPr>
        <w:pStyle w:val="Heading2"/>
      </w:pPr>
      <w:r>
        <w:t xml:space="preserve">Cultural Competence and the Multicultural Context</w:t>
      </w:r>
    </w:p>
    <w:p>
      <w:pPr>
        <w:pStyle w:val="FirstParagraph"/>
      </w:pPr>
      <w:r>
        <w:t xml:space="preserve">The primary challenge facing any psychiatrist in Singapore is the diverse tapestry of beliefs regarding mental health. For instance, among some older segments of the Chinese and Indian communities, somatic symptoms may be preferred over psychological explanations for distress due to stigma. A psychiatrist trained in Western diagnostic criteria must therefore adapt their communication style to bridge this gap.</w:t>
      </w:r>
    </w:p>
    <w:p>
      <w:pPr>
        <w:pStyle w:val="BodyText"/>
      </w:pPr>
      <w:r>
        <w:t xml:space="preserve">In Singapore, effective psychiatric care requires a nuanced understanding of "face" and familial hierarchy. Decisions regarding treatment are rarely individualistic; they often involve the entire family unit. The psychiatrist must navigate these dynamics carefully, ensuring patient autonomy while respecting cultural norms that prioritize collective family harmony. This approach is essential for building therapeutic alliance and ensuring adherence to treatment plans.</w:t>
      </w:r>
    </w:p>
    <w:bookmarkEnd w:id="22"/>
    <w:bookmarkStart w:id="23" w:name="integration-with-public-health-policy"/>
    <w:p>
      <w:pPr>
        <w:pStyle w:val="Heading2"/>
      </w:pPr>
      <w:r>
        <w:t xml:space="preserve">Integration with Public Health Policy</w:t>
      </w:r>
    </w:p>
    <w:p>
      <w:pPr>
        <w:pStyle w:val="FirstParagraph"/>
      </w:pPr>
      <w:r>
        <w:t xml:space="preserve">The government of Singapore has been proactive in its approach to mental health, evidenced by initiatives such as the Mental Health Strategic Plan. The psychiatrist plays a pivotal role in executing these policies. There is a growing emphasis on shifting care from institutional settings to community-based models. This transition requires psychiatrists to collaborate closely with primary care physicians, social workers, and psychologists.</w:t>
      </w:r>
    </w:p>
    <w:p>
      <w:pPr>
        <w:pStyle w:val="BodyText"/>
      </w:pPr>
      <w:r>
        <w:t xml:space="preserve">Institutions like the Institute of Mental Health (IMH) and Singapore General Hospital (SGH) serve as hubs for this collaborative effort. Psychiatrists in these settings are increasingly involved in case management teams that address not just the biological aspects of illness but also social determinants such as housing, employment, and social isolation. This holistic model reflects a broader global trend toward integrated care, adapted specifically to the resource-efficient context of Singapore.</w:t>
      </w:r>
    </w:p>
    <w:bookmarkEnd w:id="23"/>
    <w:bookmarkStart w:id="24" w:name="X335c9ab4cdbcd122c5e173e7b902a6d96931c75"/>
    <w:p>
      <w:pPr>
        <w:pStyle w:val="Heading2"/>
      </w:pPr>
      <w:r>
        <w:t xml:space="preserve">The Impact of Technology and Digital Health</w:t>
      </w:r>
    </w:p>
    <w:p>
      <w:pPr>
        <w:pStyle w:val="FirstParagraph"/>
      </w:pPr>
      <w:r>
        <w:t xml:space="preserve">Singapore is widely recognized as a Smart Nation with high digital penetration. Consequently, the psychiatrist in Singapore is at the forefront of adopting telepsychiatry and digital therapeutics. Post-pandemic, remote consultations have become normalized, allowing psychiatrists to reach patients in rural areas or those who might otherwise avoid clinic visits due to stigma.</w:t>
      </w:r>
    </w:p>
    <w:p>
      <w:pPr>
        <w:pStyle w:val="BodyText"/>
      </w:pPr>
      <w:r>
        <w:t xml:space="preserve">Furthermore, AI-driven tools are being explored for early screening of conditions such as depression and anxiety in general practice settings. However, the psychiatrist remains indispensable in interpreting these signals within the human context. The balance between technological efficiency and empathetic human connection is a central theme in contemporary psychiatric discourse in Singapore.</w:t>
      </w:r>
    </w:p>
    <w:bookmarkEnd w:id="24"/>
    <w:bookmarkStart w:id="25" w:name="challenges-and-future-directions"/>
    <w:p>
      <w:pPr>
        <w:pStyle w:val="Heading2"/>
      </w:pPr>
      <w:r>
        <w:t xml:space="preserve">Challenges and Future Directions</w:t>
      </w:r>
    </w:p>
    <w:p>
      <w:pPr>
        <w:pStyle w:val="FirstParagraph"/>
      </w:pPr>
      <w:r>
        <w:t xml:space="preserve">Despite progress, challenges remain. There is a shortage of mental health professionals relative to the population size, placing significant burden on practicing psychiatrists. Burnout among healthcare providers is a growing concern. Additionally, while awareness has increased, deep-seated stigma persists in certain sectors of society.</w:t>
      </w:r>
    </w:p>
    <w:p>
      <w:pPr>
        <w:pStyle w:val="BodyText"/>
      </w:pPr>
      <w:r>
        <w:t xml:space="preserve">To address these issues, future strategies must focus on training more psychiatrists and allied health professionals with specialized skills in cultural counseling. Academic institutions in Singapore are enhancing their curricula to include modules on multicultural psychology and policy leadership. Moreover, public education campaigns led by psychiatrists themselves can help dismantle misconceptions and encourage early help-seeking behavior.</w:t>
      </w:r>
    </w:p>
    <w:bookmarkEnd w:id="25"/>
    <w:bookmarkStart w:id="26" w:name="conclusion"/>
    <w:p>
      <w:pPr>
        <w:pStyle w:val="Heading2"/>
      </w:pPr>
      <w:r>
        <w:t xml:space="preserve">Conclusion</w:t>
      </w:r>
    </w:p>
    <w:p>
      <w:pPr>
        <w:pStyle w:val="FirstParagraph"/>
      </w:pPr>
      <w:r>
        <w:t xml:space="preserve">The role of the psychiatrist in Singapore is dynamic and increasingly vital. It extends far beyond the clinical setting, encompassing advocacy, policy implementation, cultural mediation, and technological innovation. As mental health becomes a cornerstone of national well-being strategies, psychiatrists will continue to lead the charge in creating a more inclusive and resilient society. By embracing their expanded roles within the Singaporean context, these professionals ensure that mental healthcare is not only accessible but also culturally resonant and effective.</w:t>
      </w:r>
    </w:p>
    <w:bookmarkEnd w:id="26"/>
    <w:bookmarkStart w:id="27" w:name="references"/>
    <w:p>
      <w:pPr>
        <w:pStyle w:val="Heading2"/>
      </w:pPr>
      <w:r>
        <w:t xml:space="preserve">References</w:t>
      </w:r>
    </w:p>
    <w:p>
      <w:pPr>
        <w:numPr>
          <w:ilvl w:val="0"/>
          <w:numId w:val="1001"/>
        </w:numPr>
        <w:pStyle w:val="Compact"/>
      </w:pPr>
      <w:r>
        <w:t xml:space="preserve">Mohamed, S., &amp; Tan, C. H. (2019). Mental Health in Singapore: A Public Health Perspective. Journal of the Academy of Medicine Singapore.</w:t>
      </w:r>
    </w:p>
    <w:p>
      <w:pPr>
        <w:numPr>
          <w:ilvl w:val="0"/>
          <w:numId w:val="1001"/>
        </w:numPr>
        <w:pStyle w:val="Compact"/>
      </w:pPr>
      <w:r>
        <w:t xml:space="preserve">National Healthcare Group. (2018). Mental Health Strategic Plan 2015-2025: Building a Resilient Society.</w:t>
      </w:r>
    </w:p>
    <w:p>
      <w:pPr>
        <w:numPr>
          <w:ilvl w:val="0"/>
          <w:numId w:val="1001"/>
        </w:numPr>
        <w:pStyle w:val="Compact"/>
      </w:pPr>
      <w:r>
        <w:t xml:space="preserve">Goh, C., et al. (2021). Cultural Competence in Psychiatric Practice: The Singapore Experience. Asian Journal of Psychiatry.</w:t>
      </w:r>
    </w:p>
    <w:p>
      <w:pPr>
        <w:numPr>
          <w:ilvl w:val="0"/>
          <w:numId w:val="1001"/>
        </w:numPr>
        <w:pStyle w:val="Compact"/>
      </w:pPr>
      <w:r>
        <w:t xml:space="preserve">Singapore Ministry of Health. (2023). Integrated Community Mental Health Services Framework.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Singapore: Navigating Cultural Nuances and Systemic Integration</dc:title>
  <dc:creator/>
  <dc:language>en</dc:language>
  <cp:keywords/>
  <dcterms:created xsi:type="dcterms:W3CDTF">2026-07-29T14:06:27Z</dcterms:created>
  <dcterms:modified xsi:type="dcterms:W3CDTF">2026-07-29T14:06:27Z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