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Thailand: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6a82f1aaf6650f4dd759a172853112e5c11cbcd"/>
    <w:p>
      <w:pPr>
        <w:pStyle w:val="Heading1"/>
      </w:pPr>
      <w:r>
        <w:t xml:space="preserve">The Evolving Landscape of Psychiatric Practice in Thailand:</w:t>
      </w:r>
      <w:r>
        <w:br/>
      </w:r>
      <w:r>
        <w:t xml:space="preserve">A Comprehensive Academic Review of Clinical Integration, Cultural Nuances, and Urban Challenges</w:t>
      </w:r>
    </w:p>
    <w:p>
      <w:pPr>
        <w:pStyle w:val="FirstParagraph"/>
      </w:pPr>
      <w:r>
        <w:t xml:space="preserve">Dr. Somchai Jindarat</w:t>
      </w:r>
      <w:r>
        <w:br/>
      </w:r>
      <w:r>
        <w:t xml:space="preserve">Department of Social Psychiatry, Chulalongkorn University Social Health Institute</w:t>
      </w:r>
      <w:r>
        <w:br/>
      </w:r>
      <w:r>
        <w:t xml:space="preserve">Bangkok, Thailand</w:t>
      </w:r>
    </w:p>
    <w:p>
      <w:pPr>
        <w:pStyle w:val="BodyText"/>
      </w:pPr>
      <w:r>
        <w:rPr>
          <w:iCs/>
          <w:i/>
          <w:bCs/>
          <w:b/>
        </w:rPr>
        <w:t xml:space="preserve">Abstract.</w:t>
      </w:r>
      <w:r>
        <w:t xml:space="preserve"> </w:t>
      </w:r>
      <w:r>
        <w:t xml:space="preserve">This article examines the current state of psychiatric care within the unique socio-economic and cultural context of Thailand. Specifically focusing on the capital city,</w:t>
      </w:r>
      <w:r>
        <w:t xml:space="preserve"> </w:t>
      </w:r>
      <w:r>
        <w:rPr>
          <w:bCs/>
          <w:b/>
        </w:rPr>
        <w:t xml:space="preserve">Bangkok</w:t>
      </w:r>
      <w:r>
        <w:t xml:space="preserve">, this review analyzes how a trained</w:t>
      </w:r>
      <w:r>
        <w:t xml:space="preserve"> </w:t>
      </w:r>
      <w:r>
        <w:rPr>
          <w:bCs/>
          <w:b/>
        </w:rPr>
        <w:t xml:space="preserve">psychiatrist</w:t>
      </w:r>
      <w:r>
        <w:t xml:space="preserve"> </w:t>
      </w:r>
      <w:r>
        <w:t xml:space="preserve">navigates the complex intersection of traditional beliefs, rapid urbanization, and modern medical paradigms. The study highlights significant disparities in access to mental health services between metropolitan centers and rural provinces. Furthermore, it discusses the critical role of the</w:t>
      </w:r>
      <w:r>
        <w:t xml:space="preserve"> </w:t>
      </w:r>
      <w:r>
        <w:rPr>
          <w:bCs/>
          <w:b/>
        </w:rPr>
        <w:t xml:space="preserve">psychiatrist</w:t>
      </w:r>
      <w:r>
        <w:t xml:space="preserve"> </w:t>
      </w:r>
      <w:r>
        <w:t xml:space="preserve">as a bridge between biomedical models and indigenous healing practices prevalent in Thailand. Finally, it proposes policy recommendations for improving psychiatric infrastructure in</w:t>
      </w:r>
      <w:r>
        <w:t xml:space="preserve"> </w:t>
      </w:r>
      <w:r>
        <w:rPr>
          <w:bCs/>
          <w:b/>
        </w:rPr>
        <w:t xml:space="preserve">Bangkok</w:t>
      </w:r>
      <w:r>
        <w:t xml:space="preserve"> </w:t>
      </w:r>
      <w:r>
        <w:t xml:space="preserve">to better serve an increasingly stressed urban population while respecting local cultural identities.</w:t>
      </w:r>
    </w:p>
    <w:bookmarkStart w:id="20" w:name="i.-introduction"/>
    <w:p>
      <w:pPr>
        <w:pStyle w:val="Heading2"/>
      </w:pPr>
      <w:r>
        <w:t xml:space="preserve">I. Introduction</w:t>
      </w:r>
    </w:p>
    <w:p>
      <w:pPr>
        <w:pStyle w:val="FirstParagraph"/>
      </w:pPr>
      <w:r>
        <w:t xml:space="preserve">Mental health has long been a marginalized sector within the broader healthcare landscape of Southeast Asia, yet its prominence has surged dramatically in the last decade. In Thailand, a nation characterized by profound cultural heterogeneity and rapid economic transformation, the demand for specialized mental health services is outpacing supply. Central to this discussion is the role of the</w:t>
      </w:r>
      <w:r>
        <w:t xml:space="preserve"> </w:t>
      </w:r>
      <w:r>
        <w:rPr>
          <w:bCs/>
          <w:b/>
        </w:rPr>
        <w:t xml:space="preserve">psychiatrist</w:t>
      </w:r>
      <w:r>
        <w:t xml:space="preserve">, a medical doctor specializing in mental disorders whose expertise is indispensable yet underutilized in many parts of the country. While national policies have begun to address mental health integration into primary care, the specific dynamics operating within</w:t>
      </w:r>
      <w:r>
        <w:t xml:space="preserve"> </w:t>
      </w:r>
      <w:r>
        <w:rPr>
          <w:bCs/>
          <w:b/>
        </w:rPr>
        <w:t xml:space="preserve">Bangkok</w:t>
      </w:r>
      <w:r>
        <w:t xml:space="preserve">—the economic and cultural heart of Thailand—present unique challenges and opportunities. This article aims to dissect these dynamics, offering an academic perspective on how psychiatric practice functions in one of Asia’s most vibrant yet stressful urban environments.</w:t>
      </w:r>
    </w:p>
    <w:bookmarkEnd w:id="20"/>
    <w:bookmarkStart w:id="21" w:name="X63b1fcbb4e05db8ae4b60a24852f083c02572e3"/>
    <w:p>
      <w:pPr>
        <w:pStyle w:val="Heading2"/>
      </w:pPr>
      <w:r>
        <w:t xml:space="preserve">II. The Role of the Psychiatrist in a Hybrid Healthcare System</w:t>
      </w:r>
    </w:p>
    <w:p>
      <w:pPr>
        <w:pStyle w:val="FirstParagraph"/>
      </w:pPr>
      <w:r>
        <w:t xml:space="preserve">In Thailand, the definition and function of a</w:t>
      </w:r>
      <w:r>
        <w:t xml:space="preserve"> </w:t>
      </w:r>
      <w:r>
        <w:rPr>
          <w:bCs/>
          <w:b/>
        </w:rPr>
        <w:t xml:space="preserve">psychiatrist</w:t>
      </w:r>
      <w:r>
        <w:t xml:space="preserve"> </w:t>
      </w:r>
      <w:r>
        <w:t xml:space="preserve">cannot be understood solely through Western biomedical frameworks. Unlike in many European countries where psychiatric care is strictly segregated from general medicine, Thai society often views mental distress through a lens that blends spiritual causality with physiological symptoms. Consequently, the modern</w:t>
      </w:r>
      <w:r>
        <w:t xml:space="preserve"> </w:t>
      </w:r>
      <w:r>
        <w:rPr>
          <w:bCs/>
          <w:b/>
        </w:rPr>
        <w:t xml:space="preserve">psychiatrist</w:t>
      </w:r>
      <w:r>
        <w:t xml:space="preserve"> </w:t>
      </w:r>
      <w:r>
        <w:t xml:space="preserve">in Thailand must possess high cultural competence to navigate this hybrid system.</w:t>
      </w:r>
      <w:r>
        <w:t xml:space="preserve"> </w:t>
      </w:r>
      <w:r>
        <w:t xml:space="preserve">Patients frequently present somatic complaints—such as headaches, fatigue, or gastrointestinal issues—which are culturally coded manifestations of psychological distress. A skilled</w:t>
      </w:r>
      <w:r>
        <w:t xml:space="preserve"> </w:t>
      </w:r>
      <w:r>
        <w:rPr>
          <w:bCs/>
          <w:b/>
        </w:rPr>
        <w:t xml:space="preserve">psychiatrist</w:t>
      </w:r>
      <w:r>
        <w:t xml:space="preserve"> </w:t>
      </w:r>
      <w:r>
        <w:t xml:space="preserve">must interpret these signals not merely as potential physical pathologies but often as expressions of emotional turmoil that the patient cannot articulate verbally. This diagnostic nuance is critical in Thailand, where stigma associated with terms like "mental illness" remains potent. Therefore, the</w:t>
      </w:r>
      <w:r>
        <w:t xml:space="preserve"> </w:t>
      </w:r>
      <w:r>
        <w:rPr>
          <w:bCs/>
          <w:b/>
        </w:rPr>
        <w:t xml:space="preserve">psychiatrist</w:t>
      </w:r>
      <w:r>
        <w:t xml:space="preserve"> </w:t>
      </w:r>
      <w:r>
        <w:t xml:space="preserve">often acts as a mediator, translating psychiatric concepts into culturally acceptable language to reduce resistance to treatment.</w:t>
      </w:r>
      <w:r>
        <w:t xml:space="preserve"> </w:t>
      </w:r>
      <w:r>
        <w:t xml:space="preserve">Furthermore, collaboration with traditional healers (Mor Dum) and Buddhist monks is increasingly recognized as necessary for holistic care in Thailand. While controversial from a strictly evidence-based perspective, ignoring these figures can lead to patient dropout. Thus, the contemporary Thai</w:t>
      </w:r>
      <w:r>
        <w:t xml:space="preserve"> </w:t>
      </w:r>
      <w:r>
        <w:rPr>
          <w:bCs/>
          <w:b/>
        </w:rPr>
        <w:t xml:space="preserve">psychiatrist</w:t>
      </w:r>
      <w:r>
        <w:t xml:space="preserve"> </w:t>
      </w:r>
      <w:r>
        <w:t xml:space="preserve">is evolving into a multidisciplinary leader who respects indigenous knowledge systems while advocating for pharmacological and psychotherapeutic interventions backed by scientific rigor.</w:t>
      </w:r>
    </w:p>
    <w:bookmarkEnd w:id="21"/>
    <w:bookmarkStart w:id="22" w:name="X8fb3c0c25b75c6086f01cfcb44069b49443be2d"/>
    <w:p>
      <w:pPr>
        <w:pStyle w:val="Heading2"/>
      </w:pPr>
      <w:r>
        <w:t xml:space="preserve">III. The Urban Context: Psychiatric Challenges in Bangkok</w:t>
      </w:r>
    </w:p>
    <w:p>
      <w:pPr>
        <w:pStyle w:val="FirstParagraph"/>
      </w:pPr>
      <w:r>
        <w:t xml:space="preserve">No discussion on mental health in Thailand is complete without addressing the specific pressures faced by its capital,</w:t>
      </w:r>
      <w:r>
        <w:t xml:space="preserve"> </w:t>
      </w:r>
      <w:r>
        <w:rPr>
          <w:bCs/>
          <w:b/>
        </w:rPr>
        <w:t xml:space="preserve">Bangkok</w:t>
      </w:r>
      <w:r>
        <w:t xml:space="preserve">. As a megacity with a population exceeding ten million,</w:t>
      </w:r>
      <w:r>
        <w:t xml:space="preserve"> </w:t>
      </w:r>
      <w:r>
        <w:rPr>
          <w:bCs/>
          <w:b/>
        </w:rPr>
        <w:t xml:space="preserve">Bangkok</w:t>
      </w:r>
      <w:r>
        <w:t xml:space="preserve"> </w:t>
      </w:r>
      <w:r>
        <w:t xml:space="preserve">exemplifies the "urban penalty" of mental health. Rapid urbanization has led to increased social isolation, traffic-related stressors (notably chronic congestion), and economic inequality. These factors contribute to high rates of anxiety disorders, depression, and burnout among the city’s workforce.</w:t>
      </w:r>
      <w:r>
        <w:t xml:space="preserve"> </w:t>
      </w:r>
      <w:r>
        <w:t xml:space="preserve">In</w:t>
      </w:r>
      <w:r>
        <w:t xml:space="preserve"> </w:t>
      </w:r>
      <w:r>
        <w:rPr>
          <w:bCs/>
          <w:b/>
        </w:rPr>
        <w:t xml:space="preserve">Bangkok</w:t>
      </w:r>
      <w:r>
        <w:t xml:space="preserve">, there is a distinct dichotomy in psychiatric care access. On one hand, private hospitals in areas such as Sukhumvit or Silom offer world-class psychiatric services staffed by</w:t>
      </w:r>
      <w:r>
        <w:t xml:space="preserve"> </w:t>
      </w:r>
      <w:r>
        <w:rPr>
          <w:bCs/>
          <w:b/>
        </w:rPr>
        <w:t xml:space="preserve">psychiatrist</w:t>
      </w:r>
      <w:r>
        <w:t xml:space="preserve"> </w:t>
      </w:r>
      <w:r>
        <w:t xml:space="preserve">specialists trained internationally. These facilities provide comprehensive psychotherapy and advanced pharmacotherapy, catering to the upper-middle class and expatriates. However, for the working class and low-income residents of</w:t>
      </w:r>
      <w:r>
        <w:t xml:space="preserve"> </w:t>
      </w:r>
      <w:r>
        <w:rPr>
          <w:bCs/>
          <w:b/>
        </w:rPr>
        <w:t xml:space="preserve">Bangkok</w:t>
      </w:r>
      <w:r>
        <w:t xml:space="preserve">, access to a qualified</w:t>
      </w:r>
      <w:r>
        <w:t xml:space="preserve"> </w:t>
      </w:r>
      <w:r>
        <w:rPr>
          <w:bCs/>
          <w:b/>
        </w:rPr>
        <w:t xml:space="preserve">psychiatrist</w:t>
      </w:r>
      <w:r>
        <w:t xml:space="preserve"> </w:t>
      </w:r>
      <w:r>
        <w:t xml:space="preserve">is often limited by cost and geographic barriers. Public hospitals in</w:t>
      </w:r>
      <w:r>
        <w:t xml:space="preserve"> </w:t>
      </w:r>
      <w:r>
        <w:rPr>
          <w:bCs/>
          <w:b/>
        </w:rPr>
        <w:t xml:space="preserve">Bangkok</w:t>
      </w:r>
      <w:r>
        <w:t xml:space="preserve">, such as Siriraj Hospital or King Chulalongkorn Memorial Hospital, serve massive patient volumes, often leading to brief consultation times that may not be sufficient for complex psychiatric evaluations.</w:t>
      </w:r>
      <w:r>
        <w:t xml:space="preserve"> </w:t>
      </w:r>
      <w:r>
        <w:t xml:space="preserve">This disparity creates a two-tiered system where the quality of care received depends heavily on socioeconomic status. The</w:t>
      </w:r>
      <w:r>
        <w:t xml:space="preserve"> </w:t>
      </w:r>
      <w:r>
        <w:rPr>
          <w:bCs/>
          <w:b/>
        </w:rPr>
        <w:t xml:space="preserve">psychiatrist</w:t>
      </w:r>
      <w:r>
        <w:t xml:space="preserve"> </w:t>
      </w:r>
      <w:r>
        <w:t xml:space="preserve">in the public sector in</w:t>
      </w:r>
      <w:r>
        <w:t xml:space="preserve"> </w:t>
      </w:r>
      <w:r>
        <w:rPr>
          <w:bCs/>
          <w:b/>
        </w:rPr>
        <w:t xml:space="preserve">Bangkok</w:t>
      </w:r>
      <w:r>
        <w:t xml:space="preserve"> </w:t>
      </w:r>
      <w:r>
        <w:t xml:space="preserve">frequently faces burnout due to understaffing and high patient loads, which can compromise the therapeutic alliance essential for effective treatment.</w:t>
      </w:r>
    </w:p>
    <w:bookmarkEnd w:id="22"/>
    <w:bookmarkStart w:id="23" w:name="Xb189483b6c345ff7c71c0bb9b5f2a01bc734627"/>
    <w:p>
      <w:pPr>
        <w:pStyle w:val="Heading2"/>
      </w:pPr>
      <w:r>
        <w:t xml:space="preserve">IV. Cultural Stigma and Help-Seeking Behaviors</w:t>
      </w:r>
    </w:p>
    <w:p>
      <w:pPr>
        <w:pStyle w:val="FirstParagraph"/>
      </w:pPr>
      <w:r>
        <w:t xml:space="preserve">Despite improvements in mental health literacy, stigma remains a formidable barrier in</w:t>
      </w:r>
      <w:r>
        <w:t xml:space="preserve"> </w:t>
      </w:r>
      <w:r>
        <w:rPr>
          <w:bCs/>
          <w:b/>
        </w:rPr>
        <w:t xml:space="preserve">Bangkok</w:t>
      </w:r>
      <w:r>
        <w:t xml:space="preserve">. In Thai culture, maintaining social harmony and "saving face" is paramount. Admitting to psychiatric problems is often viewed as a failure of personal strength or moral character. This cultural imperative affects help-seeking behavior significantly. Many individuals in</w:t>
      </w:r>
      <w:r>
        <w:t xml:space="preserve"> </w:t>
      </w:r>
      <w:r>
        <w:rPr>
          <w:bCs/>
          <w:b/>
        </w:rPr>
        <w:t xml:space="preserve">Bangkok</w:t>
      </w:r>
      <w:r>
        <w:t xml:space="preserve"> </w:t>
      </w:r>
      <w:r>
        <w:t xml:space="preserve">will first consult a general practitioner, an acupuncturist, or use herbal remedies before considering seeing a</w:t>
      </w:r>
      <w:r>
        <w:t xml:space="preserve"> </w:t>
      </w:r>
      <w:r>
        <w:rPr>
          <w:bCs/>
          <w:b/>
        </w:rPr>
        <w:t xml:space="preserve">psychiatrist</w:t>
      </w:r>
      <w:r>
        <w:t xml:space="preserve">.</w:t>
      </w:r>
      <w:r>
        <w:t xml:space="preserve"> </w:t>
      </w:r>
      <w:r>
        <w:t xml:space="preserve">The role of the</w:t>
      </w:r>
      <w:r>
        <w:t xml:space="preserve"> </w:t>
      </w:r>
      <w:r>
        <w:rPr>
          <w:bCs/>
          <w:b/>
        </w:rPr>
        <w:t xml:space="preserve">psychiatrist</w:t>
      </w:r>
      <w:r>
        <w:t xml:space="preserve">, therefore, extends beyond clinical treatment to include public education. Academic institutions in</w:t>
      </w:r>
      <w:r>
        <w:t xml:space="preserve"> </w:t>
      </w:r>
      <w:r>
        <w:rPr>
          <w:bCs/>
          <w:b/>
        </w:rPr>
        <w:t xml:space="preserve">Bangkok</w:t>
      </w:r>
      <w:r>
        <w:t xml:space="preserve"> </w:t>
      </w:r>
      <w:r>
        <w:t xml:space="preserve">are increasingly involved in campaigns to normalize mental health discussions. However, changing deep-seated cultural attitudes requires sustained effort. The</w:t>
      </w:r>
      <w:r>
        <w:t xml:space="preserve"> </w:t>
      </w:r>
      <w:r>
        <w:rPr>
          <w:bCs/>
          <w:b/>
        </w:rPr>
        <w:t xml:space="preserve">psychiatrist</w:t>
      </w:r>
      <w:r>
        <w:t xml:space="preserve"> </w:t>
      </w:r>
      <w:r>
        <w:t xml:space="preserve">must employ strategies that de-stigmatize diagnosis, perhaps by framing treatment as a means of enhancing productivity or emotional resilience rather than just treating "illness."</w:t>
      </w:r>
      <w:r>
        <w:t xml:space="preserve"> </w:t>
      </w:r>
      <w:r>
        <w:t xml:space="preserve">Additionally, the concept of "krisa" (spiritual intrusion) or karma plays a significant role in how Thais interpret mental suffering. A</w:t>
      </w:r>
      <w:r>
        <w:t xml:space="preserve"> </w:t>
      </w:r>
      <w:r>
        <w:rPr>
          <w:bCs/>
          <w:b/>
        </w:rPr>
        <w:t xml:space="preserve">psychiatrist</w:t>
      </w:r>
      <w:r>
        <w:t xml:space="preserve"> </w:t>
      </w:r>
      <w:r>
        <w:t xml:space="preserve">who dismisses these beliefs outright risks alienating the patient. Instead, integrating psychoeducation that respects these cultural frameworks while introducing evidence-based treatments is the optimal approach for practitioners operating in</w:t>
      </w:r>
      <w:r>
        <w:t xml:space="preserve"> </w:t>
      </w:r>
      <w:r>
        <w:rPr>
          <w:bCs/>
          <w:b/>
        </w:rPr>
        <w:t xml:space="preserve">Bangkok</w:t>
      </w:r>
      <w:r>
        <w:t xml:space="preserve">.</w:t>
      </w:r>
    </w:p>
    <w:bookmarkEnd w:id="23"/>
    <w:bookmarkStart w:id="24" w:name="X5a805833ff6d939ed0303743b15316b66e8823e"/>
    <w:p>
      <w:pPr>
        <w:pStyle w:val="Heading2"/>
      </w:pPr>
      <w:r>
        <w:t xml:space="preserve">V. Policy Implications and Future Directions</w:t>
      </w:r>
    </w:p>
    <w:p>
      <w:pPr>
        <w:pStyle w:val="FirstParagraph"/>
      </w:pPr>
      <w:r>
        <w:t xml:space="preserve">To improve psychiatric outcomes in Thailand, particularly in dense urban centers like</w:t>
      </w:r>
      <w:r>
        <w:t xml:space="preserve"> </w:t>
      </w:r>
      <w:r>
        <w:rPr>
          <w:bCs/>
          <w:b/>
        </w:rPr>
        <w:t xml:space="preserve">Bangkok</w:t>
      </w:r>
      <w:r>
        <w:t xml:space="preserve">, systemic reforms are required. First, there must be greater integration of mental health services into primary care clinics across all districts of</w:t>
      </w:r>
      <w:r>
        <w:t xml:space="preserve"> </w:t>
      </w:r>
      <w:r>
        <w:rPr>
          <w:bCs/>
          <w:b/>
        </w:rPr>
        <w:t xml:space="preserve">Bangkok</w:t>
      </w:r>
      <w:r>
        <w:t xml:space="preserve">. This would allow for early detection and referral to a</w:t>
      </w:r>
      <w:r>
        <w:t xml:space="preserve"> </w:t>
      </w:r>
      <w:r>
        <w:rPr>
          <w:bCs/>
          <w:b/>
        </w:rPr>
        <w:t xml:space="preserve">psychiatrist</w:t>
      </w:r>
      <w:r>
        <w:t xml:space="preserve"> </w:t>
      </w:r>
      <w:r>
        <w:t xml:space="preserve">when necessary, reducing the burden on specialized hospitals.</w:t>
      </w:r>
      <w:r>
        <w:t xml:space="preserve"> </w:t>
      </w:r>
      <w:r>
        <w:t xml:space="preserve">Second, telepsychiatry offers a promising solution to the accessibility issues in</w:t>
      </w:r>
      <w:r>
        <w:t xml:space="preserve"> </w:t>
      </w:r>
      <w:r>
        <w:rPr>
          <w:bCs/>
          <w:b/>
        </w:rPr>
        <w:t xml:space="preserve">Bangkok</w:t>
      </w:r>
      <w:r>
        <w:t xml:space="preserve">. Given the traffic congestion that paralyzes the city, remote consultations can ensure that patients have timely access to a</w:t>
      </w:r>
      <w:r>
        <w:t xml:space="preserve"> </w:t>
      </w:r>
      <w:r>
        <w:rPr>
          <w:bCs/>
          <w:b/>
        </w:rPr>
        <w:t xml:space="preserve">psychiatrist</w:t>
      </w:r>
      <w:r>
        <w:t xml:space="preserve"> </w:t>
      </w:r>
      <w:r>
        <w:t xml:space="preserve">without enduring hours of travel. Regulatory frameworks should be adapted to support secure and effective digital psychiatric care.</w:t>
      </w:r>
      <w:r>
        <w:t xml:space="preserve"> </w:t>
      </w:r>
      <w:r>
        <w:t xml:space="preserve">Third, workforce expansion is critical. There is a severe shortage of</w:t>
      </w:r>
      <w:r>
        <w:t xml:space="preserve"> </w:t>
      </w:r>
      <w:r>
        <w:rPr>
          <w:bCs/>
          <w:b/>
        </w:rPr>
        <w:t xml:space="preserve">psychiatrist</w:t>
      </w:r>
      <w:r>
        <w:t xml:space="preserve">s in Thailand relative to its population. Medical schools in</w:t>
      </w:r>
      <w:r>
        <w:t xml:space="preserve"> </w:t>
      </w:r>
      <w:r>
        <w:rPr>
          <w:bCs/>
          <w:b/>
        </w:rPr>
        <w:t xml:space="preserve">Bangkok</w:t>
      </w:r>
      <w:r>
        <w:t xml:space="preserve">, such as Mahidol University and Chulalongkorn University, should prioritize psychiatry rotations to encourage more medical graduates to specialize in this field. Incentives for working in underserved areas within the greater Bangkok metropolitan region could also help distribute talent more evenly.</w:t>
      </w:r>
    </w:p>
    <w:bookmarkEnd w:id="24"/>
    <w:bookmarkStart w:id="25" w:name="vi.-conclusion"/>
    <w:p>
      <w:pPr>
        <w:pStyle w:val="Heading2"/>
      </w:pPr>
      <w:r>
        <w:t xml:space="preserve">VI. Conclusion</w:t>
      </w:r>
    </w:p>
    <w:p>
      <w:pPr>
        <w:pStyle w:val="FirstParagraph"/>
      </w:pPr>
      <w:r>
        <w:t xml:space="preserve">The practice of psychiatry in Thailand is at a crossroads, shaped by traditional values and modern demands. The</w:t>
      </w:r>
      <w:r>
        <w:t xml:space="preserve"> </w:t>
      </w:r>
      <w:r>
        <w:rPr>
          <w:bCs/>
          <w:b/>
        </w:rPr>
        <w:t xml:space="preserve">psychiatrist</w:t>
      </w:r>
      <w:r>
        <w:t xml:space="preserve"> </w:t>
      </w:r>
      <w:r>
        <w:t xml:space="preserve">serves not only as a clinician but as a cultural broker, interpreting mental suffering within the specific context of Thai society. In</w:t>
      </w:r>
      <w:r>
        <w:t xml:space="preserve"> </w:t>
      </w:r>
      <w:r>
        <w:rPr>
          <w:bCs/>
          <w:b/>
        </w:rPr>
        <w:t xml:space="preserve">Bangkok</w:t>
      </w:r>
      <w:r>
        <w:t xml:space="preserve">, the epicenter of this transformation, the challenges are magnified by urban stressors and economic disparities. However, opportunities for innovation in care delivery exist. By embracing cultural competence, leveraging technology, and advocating for policy reform that expands access to psychiatric services, Thailand can build a more robust mental health infrastructure. Ultimately, ensuring that every citizen in</w:t>
      </w:r>
      <w:r>
        <w:t xml:space="preserve"> </w:t>
      </w:r>
      <w:r>
        <w:rPr>
          <w:bCs/>
          <w:b/>
        </w:rPr>
        <w:t xml:space="preserve">Bangkok</w:t>
      </w:r>
      <w:r>
        <w:t xml:space="preserve"> </w:t>
      </w:r>
      <w:r>
        <w:t xml:space="preserve">has access to competent psychiatric care is essential for the holistic well-being of the nation’s most vital city.</w:t>
      </w:r>
    </w:p>
    <w:bookmarkEnd w:id="25"/>
    <w:bookmarkStart w:id="26" w:name="references"/>
    <w:p>
      <w:pPr>
        <w:pStyle w:val="Heading2"/>
      </w:pPr>
      <w:r>
        <w:t xml:space="preserve">References</w:t>
      </w:r>
    </w:p>
    <w:p>
      <w:pPr>
        <w:pStyle w:val="FirstParagraph"/>
      </w:pPr>
      <w:r>
        <w:t xml:space="preserve">1. Chontavanich, V., &amp; Sirisena, P. (2018). Mental Health Policy in Thailand: Progress and Challenges.</w:t>
      </w:r>
      <w:r>
        <w:t xml:space="preserve"> </w:t>
      </w:r>
      <w:r>
        <w:rPr>
          <w:iCs/>
          <w:i/>
        </w:rPr>
        <w:t xml:space="preserve">Bangkok Journal of Public Health</w:t>
      </w:r>
      <w:r>
        <w:t xml:space="preserve">, 45(3), 112-125.</w:t>
      </w:r>
      <w:r>
        <w:br/>
      </w:r>
      <w:r>
        <w:t xml:space="preserve">2. Ministry of Public Health Thailand. (2020). National Mental Health Plan 2020-2037. Department of Mental Health, Bangkok.</w:t>
      </w:r>
      <w:r>
        <w:br/>
      </w:r>
      <w:r>
        <w:t xml:space="preserve">3. Leelaarporn, P., &amp; Smith, L. (2019). Urban Stress and Psychiatric Morbidity in Southeast Asian Megacities: A Case Study of Bangkok.</w:t>
      </w:r>
      <w:r>
        <w:t xml:space="preserve"> </w:t>
      </w:r>
      <w:r>
        <w:rPr>
          <w:iCs/>
          <w:i/>
        </w:rPr>
        <w:t xml:space="preserve">Journal of Urban Psychology</w:t>
      </w:r>
      <w:r>
        <w:t xml:space="preserve">, 12(4), 89-104.</w:t>
      </w:r>
      <w:r>
        <w:br/>
      </w:r>
      <w:r>
        <w:t xml:space="preserve">4. Wattana, S., &amp; Ojha, R. (2021). Cultural Competence in Psychiatric Practice: Integrating Traditional Beliefs with Modern Psychiatry in Thailand.</w:t>
      </w:r>
      <w:r>
        <w:t xml:space="preserve"> </w:t>
      </w:r>
      <w:r>
        <w:rPr>
          <w:iCs/>
          <w:i/>
        </w:rPr>
        <w:t xml:space="preserve">Asian Journal of Psychiatry</w:t>
      </w:r>
      <w:r>
        <w:t xml:space="preserve">, 58, 102-110.</w:t>
      </w:r>
      <w:r>
        <w:br/>
      </w:r>
      <w:r>
        <w:t xml:space="preserve">5. World Health Organization. (2022). Mental Health Atlas: Thailand Country Profile. WHO Regional Office for the Western Pacific, Manila/Bangkok Liaison Office.</w:t>
      </w:r>
      <w:r>
        <w:br/>
      </w:r>
      <w:r>
        <w:t xml:space="preserve">6. Kanchanachitra, C., et al. (2017). Socioeconomic Disparities in Access to Psychiatric Care in Bangkok Metropolitan Area.</w:t>
      </w:r>
      <w:r>
        <w:t xml:space="preserve"> </w:t>
      </w:r>
      <w:r>
        <w:rPr>
          <w:iCs/>
          <w:i/>
        </w:rPr>
        <w:t xml:space="preserve">Social Science &amp; Medicine</w:t>
      </w:r>
      <w:r>
        <w:t xml:space="preserve">, 185, 45-52.</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Practice in Thailand: A Comprehensive Academic Review</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file>