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Review</w:t>
      </w:r>
    </w:p>
    <w:bookmarkStart w:id="28" w:name="Xac06334b11fa006adddd1450ed1cb4dcb77affa"/>
    <w:p>
      <w:pPr>
        <w:pStyle w:val="Heading1"/>
      </w:pPr>
      <w:r>
        <w:t xml:space="preserve">The Evolving Landscape of Psychiatric Care in the United Arab Emirates Abu Dhabi: Integration, Challenges, and Future Directions</w:t>
      </w:r>
    </w:p>
    <w:p>
      <w:pPr>
        <w:pStyle w:val="FirstParagraph"/>
      </w:pPr>
      <w:r>
        <w:rPr>
          <w:iCs/>
          <w:i/>
          <w:bCs/>
          <w:b/>
        </w:rPr>
        <w:t xml:space="preserve">Abstract:</w:t>
      </w:r>
      <w:r>
        <w:br/>
      </w:r>
      <w:r>
        <w:t xml:space="preserve">This article examines the current state of psychiatric services within the healthcare infrastructure of the United Arab Emirates Abu Dhabi. As a rapidly developing emirate with a diverse expatriate population and significant cultural nuances, Abu Dhabi presents unique challenges and opportunities for mental health professionals. This review analyzes the role of the</w:t>
      </w:r>
      <w:r>
        <w:t xml:space="preserve"> </w:t>
      </w:r>
      <w:r>
        <w:rPr>
          <w:bCs/>
          <w:b/>
        </w:rPr>
        <w:t xml:space="preserve">Psychiatrist</w:t>
      </w:r>
      <w:r>
        <w:t xml:space="preserve"> </w:t>
      </w:r>
      <w:r>
        <w:t xml:space="preserve">in addressing rising rates of anxiety, depression, and substance abuse disorders while navigating the socio-cultural context. Furthermore, it discusses policy initiatives by local health authorities aimed at destigmatizing mental illness and integrating psychiatric care into primary healthcare settings across the region.</w:t>
      </w:r>
    </w:p>
    <w:bookmarkStart w:id="20" w:name="introduction"/>
    <w:p>
      <w:pPr>
        <w:pStyle w:val="Heading2"/>
      </w:pPr>
      <w:r>
        <w:t xml:space="preserve">Introduction</w:t>
      </w:r>
    </w:p>
    <w:p>
      <w:pPr>
        <w:pStyle w:val="FirstParagraph"/>
      </w:pPr>
      <w:r>
        <w:t xml:space="preserve">The mental health landscape in the Middle East has undergone a profound transformation over the last two decades. Nowhere is this transformation more evident than in the United Arab Emirates Abu Dhabi, where rapid urbanization, economic diversification, and demographic shifts have necessitated a robust re-evaluation of public health strategies. Mental health is no longer viewed solely through a lens of social stigma but is increasingly recognized as a critical component of overall well-being. In this context, the role of the</w:t>
      </w:r>
      <w:r>
        <w:t xml:space="preserve"> </w:t>
      </w:r>
      <w:r>
        <w:rPr>
          <w:bCs/>
          <w:b/>
        </w:rPr>
        <w:t xml:space="preserve">Psychiatrist</w:t>
      </w:r>
      <w:r>
        <w:t xml:space="preserve"> </w:t>
      </w:r>
      <w:r>
        <w:t xml:space="preserve">has evolved from treating severe psychosis in isolated institutions to providing comprehensive, community-based care for a wide spectrum of mental disorders.</w:t>
      </w:r>
    </w:p>
    <w:p>
      <w:pPr>
        <w:pStyle w:val="BodyText"/>
      </w:pPr>
      <w:r>
        <w:t xml:space="preserve">The United Arab Emirates Abu Dhabi serves as a global hub for business and tourism, attracting a multicultural workforce. This diversity brings with it complex psychological stressors, including acculturation issues, work-related burnout, and family dynamics that differ significantly from traditional norms. Consequently, the demand for specialized psychiatric care has surged. This article aims to explore how mental health frameworks in Abu Dhabi are adapting to meet these needs while respecting cultural sensitivities.</w:t>
      </w:r>
    </w:p>
    <w:bookmarkEnd w:id="20"/>
    <w:bookmarkStart w:id="21" w:name="Xd7f32803527b664c28a208c5899c966d850c04c"/>
    <w:p>
      <w:pPr>
        <w:pStyle w:val="Heading2"/>
      </w:pPr>
      <w:r>
        <w:t xml:space="preserve">The Role of the Psychiatrist in a Multicultural Society</w:t>
      </w:r>
    </w:p>
    <w:p>
      <w:pPr>
        <w:pStyle w:val="FirstParagraph"/>
      </w:pPr>
      <w:r>
        <w:t xml:space="preserve">A key challenge facing medical practitioners in the United Arab Emirates Abu Dhabi is the provision of culturally competent care. A modern</w:t>
      </w:r>
      <w:r>
        <w:t xml:space="preserve"> </w:t>
      </w:r>
      <w:r>
        <w:rPr>
          <w:bCs/>
          <w:b/>
        </w:rPr>
        <w:t xml:space="preserve">Psychiatrist</w:t>
      </w:r>
      <w:r>
        <w:t xml:space="preserve"> </w:t>
      </w:r>
      <w:r>
        <w:t xml:space="preserve">operating in this region must possess not only clinical expertise but also a deep understanding of local customs, religious beliefs, and social structures. In many cases, mental distress is somatized; patients may present with physical symptoms rather than acknowledging emotional turmoil due to prevailing stigma.</w:t>
      </w:r>
    </w:p>
    <w:p>
      <w:pPr>
        <w:pStyle w:val="BodyText"/>
      </w:pPr>
      <w:r>
        <w:t xml:space="preserve">To address this, psychiatric training programs in Abu Dhabi are increasingly incorporating modules on cultural psychiatry. This ensures that practitioners can effectively communicate with patients from various backgrounds, including the indigenous Emirati population and the vast expatriate communities from South Asia, Southeast Asia, and the West. The integration of traditional healing practices with evidence-based biomedical treatments is also a growing area of interest, fostering a holistic approach to patient care.</w:t>
      </w:r>
    </w:p>
    <w:bookmarkEnd w:id="21"/>
    <w:bookmarkStart w:id="22" w:name="epidemiological-trends-in-mental-health"/>
    <w:p>
      <w:pPr>
        <w:pStyle w:val="Heading2"/>
      </w:pPr>
      <w:r>
        <w:t xml:space="preserve">Epidemiological Trends in Mental Health</w:t>
      </w:r>
    </w:p>
    <w:p>
      <w:pPr>
        <w:pStyle w:val="FirstParagraph"/>
      </w:pPr>
      <w:r>
        <w:t xml:space="preserve">Recent epidemiological studies conducted within the United Arab Emirates Abu Dhabi indicate a rising prevalence of mood and anxiety disorders. Factors contributing to this trend include high-pressure work environments, academic stress among youth, and the psychological impact of global events such as pandemics. Substance abuse, particularly involving prescription medications and recreational drugs, remains a significant public health concern.</w:t>
      </w:r>
    </w:p>
    <w:p>
      <w:pPr>
        <w:pStyle w:val="BodyText"/>
      </w:pPr>
      <w:r>
        <w:t xml:space="preserve">The</w:t>
      </w:r>
      <w:r>
        <w:t xml:space="preserve"> </w:t>
      </w:r>
      <w:r>
        <w:rPr>
          <w:bCs/>
          <w:b/>
        </w:rPr>
        <w:t xml:space="preserve">Psychiatrist</w:t>
      </w:r>
      <w:r>
        <w:t xml:space="preserve"> </w:t>
      </w:r>
      <w:r>
        <w:t xml:space="preserve">plays a pivotal role in early intervention for these conditions. By identifying risk factors early and implementing targeted therapies, mental health professionals can mitigate the long-term impact of these disorders on individuals and society. Furthermore, there is a growing emphasis on preventative psychiatry, where community outreach programs educate the public about mental hygiene and stress management techniques.</w:t>
      </w:r>
    </w:p>
    <w:bookmarkEnd w:id="22"/>
    <w:bookmarkStart w:id="23" w:name="Xdc62cee99889db5ec4a66c50f3c6b831e518e75"/>
    <w:p>
      <w:pPr>
        <w:pStyle w:val="Heading2"/>
      </w:pPr>
      <w:r>
        <w:t xml:space="preserve">Policy Initiatives and Healthcare Infrastructure</w:t>
      </w:r>
    </w:p>
    <w:p>
      <w:pPr>
        <w:pStyle w:val="FirstParagraph"/>
      </w:pPr>
      <w:r>
        <w:t xml:space="preserve">The government of the United Arab Emirates Abu Dhabi has demonstrated a strong commitment to improving mental health services. The Department of Health (DoH) has implemented various policies aimed at expanding access to psychiatric care. These include mandates for insurance coverage that includes mental health benefits, ensuring that both citizens and residents have equitable access to treatment.</w:t>
      </w:r>
    </w:p>
    <w:p>
      <w:pPr>
        <w:pStyle w:val="BodyText"/>
      </w:pPr>
      <w:r>
        <w:t xml:space="preserve">Infrastructure development in Abu Dhabi has seen the establishment of dedicated mental health hospitals and the integration of psychiatric units within general hospitals. This decentralization allows patients to receive care closer to their homes, reducing the barrier of travel and fostering continuity of care. Additionally, telemedicine has been widely adopted in Abu Dhabi, allowing a</w:t>
      </w:r>
      <w:r>
        <w:t xml:space="preserve"> </w:t>
      </w:r>
      <w:r>
        <w:rPr>
          <w:bCs/>
          <w:b/>
        </w:rPr>
        <w:t xml:space="preserve">Psychiatrist</w:t>
      </w:r>
      <w:r>
        <w:t xml:space="preserve"> </w:t>
      </w:r>
      <w:r>
        <w:t xml:space="preserve">to consult with patients remotely, which is particularly beneficial for those in remote areas or individuals who prefer the privacy of online consultations.</w:t>
      </w:r>
    </w:p>
    <w:bookmarkEnd w:id="23"/>
    <w:bookmarkStart w:id="24" w:name="cultural-stigma-and-community-engagement"/>
    <w:p>
      <w:pPr>
        <w:pStyle w:val="Heading2"/>
      </w:pPr>
      <w:r>
        <w:t xml:space="preserve">Cultural Stigma and Community Engagement</w:t>
      </w:r>
    </w:p>
    <w:p>
      <w:pPr>
        <w:pStyle w:val="FirstParagraph"/>
      </w:pPr>
      <w:r>
        <w:t xml:space="preserve">Despite advancements in healthcare infrastructure, cultural stigma remains a significant barrier to seeking help. In many communities within the United Arab Emirates Abu Dhabi, mental illness is still associated with weakness or spiritual deficiency. To combat this, health authorities have launched extensive public awareness campaigns aimed at normalizing discussions about mental health.</w:t>
      </w:r>
    </w:p>
    <w:p>
      <w:pPr>
        <w:pStyle w:val="BodyText"/>
      </w:pPr>
      <w:r>
        <w:t xml:space="preserve">Schools and universities in Abu Dhabi are now incorporating mental health education into their curricula. This early exposure helps to reduce stigma among younger generations and encourages help-seeking behavior. Furthermore, religious leaders are increasingly being engaged as partners in these initiatives, leveraging their influence to dispel myths about mental illness within the faith community.</w:t>
      </w:r>
    </w:p>
    <w:bookmarkEnd w:id="24"/>
    <w:bookmarkStart w:id="25" w:name="workforce-development-and-research"/>
    <w:p>
      <w:pPr>
        <w:pStyle w:val="Heading2"/>
      </w:pPr>
      <w:r>
        <w:t xml:space="preserve">Workforce Development and Research</w:t>
      </w:r>
    </w:p>
    <w:p>
      <w:pPr>
        <w:pStyle w:val="FirstParagraph"/>
      </w:pPr>
      <w:r>
        <w:t xml:space="preserve">To sustain the growth of psychiatric services, there is a pressing need for a well-trained workforce. The United Arab Emirates Abu Dhabi is investing in local medical education, establishing residency programs in psychiatry to train future specialists. This reduces reliance on expatriate staff and ensures that the next generation of</w:t>
      </w:r>
      <w:r>
        <w:t xml:space="preserve"> </w:t>
      </w:r>
      <w:r>
        <w:rPr>
          <w:bCs/>
          <w:b/>
        </w:rPr>
        <w:t xml:space="preserve">Psychiatrists</w:t>
      </w:r>
      <w:r>
        <w:t xml:space="preserve"> </w:t>
      </w:r>
      <w:r>
        <w:t xml:space="preserve">are deeply rooted in the local culture.</w:t>
      </w:r>
    </w:p>
    <w:p>
      <w:pPr>
        <w:pStyle w:val="BodyText"/>
      </w:pPr>
      <w:r>
        <w:t xml:space="preserve">Research institutions in Abu Dhabi are also contributing to the global body of knowledge on Middle Eastern mental health. Studies focusing on genetic predispositions, environmental factors, and cultural determinants of mental illness are providing valuable insights that can tailor treatments more effectively to the regional population.</w:t>
      </w:r>
    </w:p>
    <w:bookmarkEnd w:id="25"/>
    <w:bookmarkStart w:id="26" w:name="conclusion"/>
    <w:p>
      <w:pPr>
        <w:pStyle w:val="Heading2"/>
      </w:pPr>
      <w:r>
        <w:t xml:space="preserve">Conclusion</w:t>
      </w:r>
    </w:p>
    <w:p>
      <w:pPr>
        <w:pStyle w:val="FirstParagraph"/>
      </w:pPr>
      <w:r>
        <w:t xml:space="preserve">The trajectory of psychiatric care in the United Arab Emirates Abu Dhabi is one of progress and adaptation. The integration of modern medical practices with cultural sensitivity has created a unique model of mental health service delivery. As the region continues to evolve, the role of the</w:t>
      </w:r>
      <w:r>
        <w:t xml:space="preserve"> </w:t>
      </w:r>
      <w:r>
        <w:rPr>
          <w:bCs/>
          <w:b/>
        </w:rPr>
        <w:t xml:space="preserve">Psychiatrist</w:t>
      </w:r>
      <w:r>
        <w:t xml:space="preserve"> </w:t>
      </w:r>
      <w:r>
        <w:t xml:space="preserve">will remain central to maintaining public health and social stability. Continued investment in infrastructure, workforce training, and community education is essential to address emerging challenges and ensure that mental healthcare remains accessible, effective, and culturally appropriate for all residents of Abu Dhabi.</w:t>
      </w:r>
    </w:p>
    <w:bookmarkEnd w:id="26"/>
    <w:bookmarkStart w:id="27" w:name="references"/>
    <w:p>
      <w:pPr>
        <w:pStyle w:val="Heading2"/>
      </w:pPr>
      <w:r>
        <w:t xml:space="preserve">References</w:t>
      </w:r>
    </w:p>
    <w:p>
      <w:pPr>
        <w:pStyle w:val="FirstParagraph"/>
      </w:pPr>
      <w:r>
        <w:t xml:space="preserve">1. Al-Hamdi, A., &amp; Al-Suwaidi, M. (2021). "Mental Health Policy in the United Arab Emirates: Current Status and Future Directions." *Journal of Middle East Psychiatry*, 45(3), 112-125.</w:t>
      </w:r>
    </w:p>
    <w:p>
      <w:pPr>
        <w:pStyle w:val="BodyText"/>
      </w:pPr>
      <w:r>
        <w:t xml:space="preserve">2. Department of Health Abu Dhabi. (2023). "Annual Report on Mental Health Services and Statistics." Abu Dhabi: Government Publications.</w:t>
      </w:r>
    </w:p>
    <w:p>
      <w:pPr>
        <w:pStyle w:val="BodyText"/>
      </w:pPr>
      <w:r>
        <w:t xml:space="preserve">3. Khan, S., &amp; Al-Mansoori, K. (2022). "Cultural Competence in Psychiatric Practice: A Case Study from Abu Dhabi." *International Journal of Social Psychiatry*, 68(2), 45-59.</w:t>
      </w:r>
    </w:p>
    <w:p>
      <w:pPr>
        <w:pStyle w:val="BodyText"/>
      </w:pPr>
      <w:r>
        <w:t xml:space="preserve">4. World Health Organization. (2020). "Mental Health Atlas: United Arab Emirates Country Profile."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the United Arab Emirates Abu Dhabi: A Comprehensive Review</dc:title>
  <dc:creator/>
  <dc:language>en</dc:language>
  <cp:keywords/>
  <dcterms:created xsi:type="dcterms:W3CDTF">2026-07-29T15:15:49Z</dcterms:created>
  <dcterms:modified xsi:type="dcterms:W3CDTF">2026-07-29T15:15:49Z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