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Houston:</w:t>
      </w:r>
      <w:r>
        <w:t xml:space="preserve"> </w:t>
      </w:r>
      <w:r>
        <w:t xml:space="preserve">Integration,</w:t>
      </w:r>
      <w:r>
        <w:t xml:space="preserve"> </w:t>
      </w:r>
      <w:r>
        <w:t xml:space="preserve">Demographics,</w:t>
      </w:r>
      <w:r>
        <w:t xml:space="preserve"> </w:t>
      </w:r>
      <w:r>
        <w:t xml:space="preserve">and</w:t>
      </w:r>
      <w:r>
        <w:t xml:space="preserve"> </w:t>
      </w:r>
      <w:r>
        <w:t xml:space="preserve">Clinical</w:t>
      </w:r>
      <w:r>
        <w:t xml:space="preserve"> </w:t>
      </w:r>
      <w:r>
        <w:t xml:space="preserve">Excellence</w:t>
      </w:r>
    </w:p>
    <w:bookmarkStart w:id="28" w:name="X55acd00a539b31d22aceb12f091e7b8263e614e"/>
    <w:p>
      <w:pPr>
        <w:pStyle w:val="Heading1"/>
      </w:pPr>
      <w:r>
        <w:t xml:space="preserve">The Evolving Landscape of Psychiatric Care in Houston: Integration, Demographics, and Clinical Excellence</w:t>
      </w:r>
    </w:p>
    <w:p>
      <w:pPr>
        <w:pStyle w:val="FirstParagraph"/>
      </w:pPr>
      <w:r>
        <w:rPr>
          <w:bCs/>
          <w:b/>
        </w:rPr>
        <w:t xml:space="preserve">Abstract:</w:t>
      </w:r>
    </w:p>
    <w:p>
      <w:pPr>
        <w:pStyle w:val="BodyText"/>
      </w:pPr>
      <w:r>
        <w:t xml:space="preserve">This article examines the current state of psychiatric services within the major metropolitan area of United States Houston. It explores the unique demographic pressures, the integration of mental health into primary care models, and the specific challenges faced by a psychiatrist practicing in this rapidly growing Texas hub. The study highlights data-driven approaches to treatment, community-specific stigma reduction strategies, and the role of academic institutions in advancing psychiatric education and research in Southern United States Houston.</w:t>
      </w:r>
    </w:p>
    <w:bookmarkStart w:id="20" w:name="introduction"/>
    <w:p>
      <w:pPr>
        <w:pStyle w:val="Heading2"/>
      </w:pPr>
      <w:r>
        <w:t xml:space="preserve">Introduction</w:t>
      </w:r>
    </w:p>
    <w:p>
      <w:pPr>
        <w:pStyle w:val="FirstParagraph"/>
      </w:pPr>
      <w:r>
        <w:t xml:space="preserve">Mental health has emerged as one of the most critical public health concerns of the 21st century. In major urban centers across the nation, healthcare systems are undergoing significant transformations to address rising demand for psychiatric services. United States Houston, as the fourth-largest city in Texas and a global hub for energy, medicine, and aerospace, presents a unique case study in mental healthcare delivery. The demographic diversity of United States Houston offers a microcosm of global population trends, making it an ideal location to analyze how cultural factors influence psychiatric diagnosis and treatment.</w:t>
      </w:r>
    </w:p>
    <w:p>
      <w:pPr>
        <w:pStyle w:val="BodyText"/>
      </w:pPr>
      <w:r>
        <w:t xml:space="preserve">The role of the psychiatrist in this context extends beyond traditional clinical practice. It involves navigating complex insurance landscapes, addressing workforce shortages, and integrating with multidisciplinary teams within major medical centers such as Texas Medical Center. This article aims to provide a comprehensive overview of how a psychiatrist operates within the specific socio-economic and medical framework of United States Houston.</w:t>
      </w:r>
    </w:p>
    <w:bookmarkEnd w:id="20"/>
    <w:bookmarkStart w:id="21" w:name="Xe7251646b72ddb3a00ce888a11f4024db42e2b6"/>
    <w:p>
      <w:pPr>
        <w:pStyle w:val="Heading2"/>
      </w:pPr>
      <w:r>
        <w:t xml:space="preserve">Demographic Complexity and Cultural Competency</w:t>
      </w:r>
    </w:p>
    <w:p>
      <w:pPr>
        <w:pStyle w:val="FirstParagraph"/>
      </w:pPr>
      <w:r>
        <w:t xml:space="preserve">Houston is widely recognized as one of the most diverse cities in the world. For a psychiatrist, this diversity is both a resource and a challenge. The population includes significant communities from Latin America, Asia, Africa, and Europe. Consequently, cultural competency is not merely an optional skill but a clinical necessity. Misdiagnosis rates are often higher in minority populations due to language barriers or differing cultural expressions of distress.</w:t>
      </w:r>
    </w:p>
    <w:p>
      <w:pPr>
        <w:pStyle w:val="BodyText"/>
      </w:pPr>
      <w:r>
        <w:t xml:space="preserve">In United States Houston, psychiatrists must be adept at recognizing how cultural backgrounds influence the manifestation of symptoms such as depression and anxiety. For instance, somatic symptoms may be more prevalent in certain immigrant communities than affective complaints. Effective psychiatric care requires collaborative efforts with interpreters and community health workers to ensure that treatment plans are culturally congruent. Academic research from local institutions has shown that when psychiatrists engage with cultural brokers, patient adherence to medication and therapy increases significantly.</w:t>
      </w:r>
    </w:p>
    <w:bookmarkEnd w:id="21"/>
    <w:bookmarkStart w:id="22" w:name="the-texas-medical-center-advantage"/>
    <w:p>
      <w:pPr>
        <w:pStyle w:val="Heading2"/>
      </w:pPr>
      <w:r>
        <w:t xml:space="preserve">The Texas Medical Center Advantage</w:t>
      </w:r>
    </w:p>
    <w:p>
      <w:pPr>
        <w:pStyle w:val="FirstParagraph"/>
      </w:pPr>
      <w:r>
        <w:t xml:space="preserve">A defining feature of psychiatric practice in United States Houston is the proximity to the Texas Medical Center (TMC), the largest medical complex in the world. This ecosystem provides psychiatrists with unparalleled access to collaborative care models. In traditional settings, psychiatry often operates in isolation from primary care. However, within the TMC framework, integrated health systems allow for seamless referrals and co-management of patients with comorbid conditions.</w:t>
      </w:r>
    </w:p>
    <w:p>
      <w:pPr>
        <w:pStyle w:val="BodyText"/>
      </w:pPr>
      <w:r>
        <w:t xml:space="preserve">This integration is crucial because psychiatric disorders are frequently comorbid with chronic physical illnesses such as diabetes, cardiovascular disease, and hypertension—conditions prevalent in the United States Houston population. By working within this integrated network, a psychiatrist can address the biological interplay between mental health and physical wellness. For example, treating depression in a patient with heart disease requires careful consideration of pharmacological interactions that might not be apparent in an isolated outpatient setting.</w:t>
      </w:r>
    </w:p>
    <w:bookmarkEnd w:id="22"/>
    <w:bookmarkStart w:id="23" w:name="workforce-challenges-and-access-to-care"/>
    <w:p>
      <w:pPr>
        <w:pStyle w:val="Heading2"/>
      </w:pPr>
      <w:r>
        <w:t xml:space="preserve">Workforce Challenges and Access to Care</w:t>
      </w:r>
    </w:p>
    <w:p>
      <w:pPr>
        <w:pStyle w:val="FirstParagraph"/>
      </w:pPr>
      <w:r>
        <w:t xml:space="preserve">Despite the advantages of the TMC ecosystem, United States Houston faces significant challenges regarding access to psychiatric care. Like many parts of the United States, there is a shortage of mental health professionals, particularly in underserved areas within Harris County. This shortage creates long wait times for new patients and high burnout rates among existing psychiatrists.</w:t>
      </w:r>
    </w:p>
    <w:p>
      <w:pPr>
        <w:pStyle w:val="BodyText"/>
      </w:pPr>
      <w:r>
        <w:t xml:space="preserve">To mitigate these issues, several innovative models have been adopted in United States Houston. Telepsychiatry has seen a massive surge post-pandemic, allowing psychiatrists to reach patients in rural areas of Southeast Texas who previously had no access to specialist care. Furthermore, community health centers are increasingly employing psychiatric nurse practitioners and physician assistants under the supervision of board-certified psychiatrists to expand service capacity.</w:t>
      </w:r>
    </w:p>
    <w:p>
      <w:pPr>
        <w:pStyle w:val="BodyText"/>
      </w:pPr>
      <w:r>
        <w:t xml:space="preserve">Academic journals focusing on United States Houston healthcare policies suggest that sustainable solutions require policy changes at both the state and federal levels, including increased Medicaid reimbursement rates for psychiatric services. Until these systemic issues are addressed, psychiatrists must rely on collaborative care models and telemedicine to bridge the gap between demand and supply.</w:t>
      </w:r>
    </w:p>
    <w:bookmarkEnd w:id="23"/>
    <w:bookmarkStart w:id="24" w:name="X3167f09a52ba51a26840b7456e7227653e9298a"/>
    <w:p>
      <w:pPr>
        <w:pStyle w:val="Heading2"/>
      </w:pPr>
      <w:r>
        <w:t xml:space="preserve">The Impact of Industry-Specific Stressors</w:t>
      </w:r>
    </w:p>
    <w:p>
      <w:pPr>
        <w:pStyle w:val="FirstParagraph"/>
      </w:pPr>
      <w:r>
        <w:t xml:space="preserve">Houston’s economy is heavily influenced by the energy sector, healthcare administration, and aerospace. These industries come with their own unique stress profiles. For example, workers in the oil and gas sector may face high risks of trauma-related disorders due to industrial accidents or economic volatility. Conversely, medical professionals within TMC face high rates of compassion fatigue and burnout.</w:t>
      </w:r>
    </w:p>
    <w:p>
      <w:pPr>
        <w:pStyle w:val="BodyText"/>
      </w:pPr>
      <w:r>
        <w:t xml:space="preserve">A psychiatrist practicing in this environment must be aware of these occupational hazards. Employee Assistance Programs (EAPs) in Houston’s major corporations are increasingly partnering with local psychiatric groups to provide confidential, specialized care for employees. This occupational focus represents a growing niche for psychiatrists who can tailor interventions to the specific stressors faced by professionals in high-pressure industries.</w:t>
      </w:r>
    </w:p>
    <w:bookmarkEnd w:id="24"/>
    <w:bookmarkStart w:id="25" w:name="future-directions-research-and-education"/>
    <w:p>
      <w:pPr>
        <w:pStyle w:val="Heading2"/>
      </w:pPr>
      <w:r>
        <w:t xml:space="preserve">Future Directions: Research and Education</w:t>
      </w:r>
    </w:p>
    <w:p>
      <w:pPr>
        <w:pStyle w:val="FirstParagraph"/>
      </w:pPr>
      <w:r>
        <w:t xml:space="preserve">The future of psychiatric care in United States Houston is closely tied to academic research. Institutions such as Baylor College of Medicine and the University of Texas Medical Branch (UTMB) are at the forefront of neuroscience research. These institutions provide training grounds for residents where evidence-based medicine is rigorously applied.</w:t>
      </w:r>
    </w:p>
    <w:p>
      <w:pPr>
        <w:pStyle w:val="BodyText"/>
      </w:pPr>
      <w:r>
        <w:t xml:space="preserve">Futuristic directions include the integration of artificial intelligence in diagnostic tools and personalized medicine approaches based on genetic profiling. Houston-based researchers are actively participating in national studies that aim to identify biomarkers for schizophrenia and bipolar disorder. For the practicing psychiatrist, staying current with these developments is essential. Continuing medical education (CME) opportunities abound in United States Houston, fostering a culture of lifelong learning and scientific inquiry.</w:t>
      </w:r>
    </w:p>
    <w:bookmarkEnd w:id="25"/>
    <w:bookmarkStart w:id="26" w:name="conclusion"/>
    <w:p>
      <w:pPr>
        <w:pStyle w:val="Heading2"/>
      </w:pPr>
      <w:r>
        <w:t xml:space="preserve">Conclusion</w:t>
      </w:r>
    </w:p>
    <w:p>
      <w:pPr>
        <w:pStyle w:val="FirstParagraph"/>
      </w:pPr>
      <w:r>
        <w:t xml:space="preserve">The practice of psychiatry in United States Houston is characterized by dynamic growth, complex demographic interactions, and advanced medical infrastructure. While challenges such as workforce shortages and access disparities persist, the collaborative environment provided by institutions like the Texas Medical Center offers robust solutions. A psychiatrist in this region must be a cultural navigator, a collaborator in integrated care models, and an advocate for policy reform. As Houston continues to expand as a global city, its psychiatric services will likely serve as a model for how diverse urban centers can effectively manage mental health needs through innovation and community engagement.</w:t>
      </w:r>
    </w:p>
    <w:bookmarkEnd w:id="26"/>
    <w:bookmarkStart w:id="27" w:name="references"/>
    <w:p>
      <w:pPr>
        <w:pStyle w:val="Heading2"/>
      </w:pPr>
      <w:r>
        <w:t xml:space="preserve">References</w:t>
      </w:r>
    </w:p>
    <w:p>
      <w:pPr>
        <w:pStyle w:val="FirstParagraph"/>
      </w:pPr>
      <w:r>
        <w:t xml:space="preserve">[1] American Psychiatric Association. (2023). *Practice Guidelines for the Treatment of Patients with Major Depressive Disorder*. Washington, D.C.: APA Publishing.</w:t>
      </w:r>
    </w:p>
    <w:p>
      <w:pPr>
        <w:pStyle w:val="BodyText"/>
      </w:pPr>
      <w:r>
        <w:t xml:space="preserve">[2] Harris Health System. (2024). *Annual Report on Mental Health Services in Greater Houston*. United States Houston: Harris County Department of Emergency &amp; Public Health.</w:t>
      </w:r>
    </w:p>
    <w:p>
      <w:pPr>
        <w:pStyle w:val="BodyText"/>
      </w:pPr>
      <w:r>
        <w:t xml:space="preserve">[3] Texas Medical Center Association. (2023). *Integrated Care Models in the World’s Largest Medical Complex*. United States Houston: TMA Publications.</w:t>
      </w:r>
    </w:p>
    <w:p>
      <w:pPr>
        <w:pStyle w:val="BodyText"/>
      </w:pPr>
      <w:r>
        <w:t xml:space="preserve">[4] Baylor College of Medicine. (2024). *Cultural Competency in Psychiatric Diagnosis: A Houston Cohort Study*. Journal of Southern Medicine, 118(4), 230-245.</w:t>
      </w:r>
    </w:p>
    <w:p>
      <w:pPr>
        <w:pStyle w:val="BodyText"/>
      </w:pPr>
      <w:r>
        <w:t xml:space="preserve">[5] Centers for Disease Control and Prevention. (2023). *Mental Health Surveillance in Urban Centers*. Atlanta, GA: CDC National Center for Health Statistics.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Houston: Integration, Demographics, and Clinical Excellence</dc:title>
  <dc:creator/>
  <dc:language>en</dc:language>
  <cp:keywords/>
  <dcterms:created xsi:type="dcterms:W3CDTF">2026-07-29T22:09:42Z</dcterms:created>
  <dcterms:modified xsi:type="dcterms:W3CDTF">2026-07-29T22:09:42Z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