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Venezuela:</w:t>
      </w:r>
      <w:r>
        <w:t xml:space="preserve"> </w:t>
      </w:r>
      <w:r>
        <w:t xml:space="preserve">A</w:t>
      </w:r>
      <w:r>
        <w:t xml:space="preserve"> </w:t>
      </w:r>
      <w:r>
        <w:t xml:space="preserve">Focus</w:t>
      </w:r>
      <w:r>
        <w:t xml:space="preserve"> </w:t>
      </w:r>
      <w:r>
        <w:t xml:space="preserve">on</w:t>
      </w:r>
      <w:r>
        <w:t xml:space="preserve"> </w:t>
      </w:r>
      <w:r>
        <w:t xml:space="preserve">Caracas</w:t>
      </w:r>
    </w:p>
    <w:p>
      <w:pPr>
        <w:pStyle w:val="FirstParagraph"/>
      </w:pPr>
      <w:r>
        <w:t xml:space="preserve">```html</w:t>
      </w:r>
    </w:p>
    <w:bookmarkStart w:id="28" w:name="X192946808b2f6f8fee2bd47acedaee2b906aef2"/>
    <w:p>
      <w:pPr>
        <w:pStyle w:val="Heading1"/>
      </w:pPr>
      <w:r>
        <w:t xml:space="preserve">The Role and Challenges of the Psychiatrist in Contemporary Venezuela: A Focus on Caracas</w:t>
      </w:r>
    </w:p>
    <w:p>
      <w:pPr>
        <w:pStyle w:val="FirstParagraph"/>
      </w:pPr>
      <w:r>
        <w:rPr>
          <w:bCs/>
          <w:b/>
        </w:rPr>
        <w:t xml:space="preserve">Juan Carlos Méndez, MD, PhD</w:t>
      </w:r>
      <w:r>
        <w:br/>
      </w:r>
      <w:r>
        <w:t xml:space="preserve">Department of Psychiatry, Universidad Central de Venezuela (UCV), Caracas</w:t>
      </w:r>
      <w:r>
        <w:br/>
      </w:r>
      <w:r>
        <w:t xml:space="preserve">Corresponding author: j.c.mendez@ucv.ve</w:t>
      </w:r>
    </w:p>
    <w:p>
      <w:pPr>
        <w:pStyle w:val="BodyText"/>
      </w:pPr>
      <w:r>
        <w:rPr>
          <w:iCs/>
          <w:i/>
        </w:rPr>
        <w:t xml:space="preserve">Submitted: March 15, 2024 | Accepted: April 02, 2024 | Published Online: May 10, 2024</w:t>
      </w:r>
    </w:p>
    <w:bookmarkStart w:id="20" w:name="abstract"/>
    <w:p>
      <w:pPr>
        <w:pStyle w:val="Heading3"/>
      </w:pPr>
      <w:r>
        <w:t xml:space="preserve">Abstract</w:t>
      </w:r>
    </w:p>
    <w:p>
      <w:pPr>
        <w:pStyle w:val="FirstParagraph"/>
      </w:pPr>
      <w:r>
        <w:t xml:space="preserve">The contemporary Venezuelan psychiatric landscape, particularly within the capital city of Caracas, represents a complex intersection of historical clinical practice and acute socio-economic crisis. This academic journal article examines the evolving role of the</w:t>
      </w:r>
      <w:r>
        <w:t xml:space="preserve"> </w:t>
      </w:r>
      <w:r>
        <w:rPr>
          <w:bCs/>
          <w:b/>
        </w:rPr>
        <w:t xml:space="preserve">psychiatrist</w:t>
      </w:r>
      <w:r>
        <w:t xml:space="preserve"> </w:t>
      </w:r>
      <w:r>
        <w:t xml:space="preserve">in Venezuela, analyzing how systemic challenges have reshaped mental healthcare delivery in</w:t>
      </w:r>
      <w:r>
        <w:t xml:space="preserve"> </w:t>
      </w:r>
      <w:r>
        <w:rPr>
          <w:bCs/>
          <w:b/>
        </w:rPr>
        <w:t xml:space="preserve">Venezuela Caracas</w:t>
      </w:r>
      <w:r>
        <w:t xml:space="preserve">. Through an analysis of institutional data, qualitative case studies from public hospitals, and current socio-political factors affecting mental health epidemiology in the region, this paper highlights the critical necessity for adapted psychiatric care models. Findings indicate that while the burden of untreated mental illness has increased dramatically due to migration and economic instability,</w:t>
      </w:r>
      <w:r>
        <w:t xml:space="preserve"> </w:t>
      </w:r>
      <w:r>
        <w:rPr>
          <w:bCs/>
          <w:b/>
        </w:rPr>
        <w:t xml:space="preserve">psychiatrist</w:t>
      </w:r>
      <w:r>
        <w:t xml:space="preserve"> </w:t>
      </w:r>
      <w:r>
        <w:t xml:space="preserve">professionals remain a cornerstone of community resilience. This article concludes by proposing localized interventions tailored to</w:t>
      </w:r>
      <w:r>
        <w:t xml:space="preserve"> </w:t>
      </w:r>
      <w:r>
        <w:rPr>
          <w:bCs/>
          <w:b/>
        </w:rPr>
        <w:t xml:space="preserve">Venezuela Caracas</w:t>
      </w:r>
      <w:r>
        <w:t xml:space="preserve">, emphasizing interdisciplinary collaboration and telemedicine integration.</w:t>
      </w:r>
    </w:p>
    <w:p>
      <w:pPr>
        <w:pStyle w:val="BodyText"/>
      </w:pPr>
      <w:r>
        <w:rPr>
          <w:iCs/>
          <w:i/>
        </w:rPr>
        <w:t xml:space="preserve">Keywords: Psychiatrist, Venezuela Caracas, Mental Health Crisis, Socio-economic Determinants of Health, Telepsychiatry in Latin America.</w:t>
      </w:r>
    </w:p>
    <w:bookmarkEnd w:id="20"/>
    <w:bookmarkStart w:id="21" w:name="i.-introduction"/>
    <w:p>
      <w:pPr>
        <w:pStyle w:val="Heading2"/>
      </w:pPr>
      <w:r>
        <w:t xml:space="preserve">I. Introduction</w:t>
      </w:r>
    </w:p>
    <w:p>
      <w:pPr>
        <w:pStyle w:val="FirstParagraph"/>
      </w:pPr>
      <w:r>
        <w:t xml:space="preserve">In recent years, the socio-political dynamics of South America have been profoundly shaped by the crisis unfolding in Venezuela. Nowhere is this more evident than in the nation's capital,</w:t>
      </w:r>
      <w:r>
        <w:t xml:space="preserve"> </w:t>
      </w:r>
      <w:r>
        <w:rPr>
          <w:bCs/>
          <w:b/>
        </w:rPr>
        <w:t xml:space="preserve">Venezuela Caracas</w:t>
      </w:r>
      <w:r>
        <w:t xml:space="preserve">, where urban density and infrastructural challenges converge to create a unique public health environment. Within this context, mental healthcare has faced unprecedented hurdles. The role of the</w:t>
      </w:r>
      <w:r>
        <w:t xml:space="preserve"> </w:t>
      </w:r>
      <w:r>
        <w:rPr>
          <w:bCs/>
          <w:b/>
        </w:rPr>
        <w:t xml:space="preserve">psychiatrist</w:t>
      </w:r>
      <w:r>
        <w:t xml:space="preserve">—a medical specialist dedicated to diagnosing, treating, and preventing mental disorders—has expanded beyond traditional clinical boundaries into realms of humanitarian aid and socio-structural advocacy.</w:t>
      </w:r>
      <w:r>
        <w:t xml:space="preserve"> </w:t>
      </w:r>
      <w:r>
        <w:t xml:space="preserve">Historically established within institutions like the Universidad Central de Venezuela (UCV), psychiatric training in</w:t>
      </w:r>
      <w:r>
        <w:t xml:space="preserve"> </w:t>
      </w:r>
      <w:r>
        <w:rPr>
          <w:bCs/>
          <w:b/>
        </w:rPr>
        <w:t xml:space="preserve">Venezuela Caracas</w:t>
      </w:r>
      <w:r>
        <w:t xml:space="preserve"> </w:t>
      </w:r>
      <w:r>
        <w:t xml:space="preserve">has long been a source of regional prestige. However, the current reality demands a re-evaluation of how these professionals operate. This article seeks to bridge the gap between theoretical psychiatric frameworks and ground-level realities in one of Latin America’s most volatile urban centers today. By focusing on the specificities of</w:t>
      </w:r>
      <w:r>
        <w:t xml:space="preserve"> </w:t>
      </w:r>
      <w:r>
        <w:rPr>
          <w:bCs/>
          <w:b/>
        </w:rPr>
        <w:t xml:space="preserve">Venezuela Caracas</w:t>
      </w:r>
      <w:r>
        <w:t xml:space="preserve">, we aim to provide actionable insights for global health policymakers interested in crisis-responsive mental health systems, while specifically addressing how a modern</w:t>
      </w:r>
      <w:r>
        <w:t xml:space="preserve"> </w:t>
      </w:r>
      <w:r>
        <w:rPr>
          <w:bCs/>
          <w:b/>
        </w:rPr>
        <w:t xml:space="preserve">psychiatrist</w:t>
      </w:r>
      <w:r>
        <w:t xml:space="preserve"> </w:t>
      </w:r>
      <w:r>
        <w:t xml:space="preserve">can navigate these turbulent waters effectively.</w:t>
      </w:r>
    </w:p>
    <w:bookmarkEnd w:id="21"/>
    <w:bookmarkStart w:id="22" w:name="Xc80b152d90523a351b01b71a9638e032c68ea05"/>
    <w:p>
      <w:pPr>
        <w:pStyle w:val="Heading2"/>
      </w:pPr>
      <w:r>
        <w:t xml:space="preserve">II. The Socio-Economic Determinants of Mental Health in Caracas</w:t>
      </w:r>
    </w:p>
    <w:p>
      <w:pPr>
        <w:pStyle w:val="FirstParagraph"/>
      </w:pPr>
      <w:r>
        <w:t xml:space="preserve">To understand the current mandate of any</w:t>
      </w:r>
      <w:r>
        <w:t xml:space="preserve"> </w:t>
      </w:r>
      <w:r>
        <w:rPr>
          <w:bCs/>
          <w:b/>
        </w:rPr>
        <w:t xml:space="preserve">psychiatrist</w:t>
      </w:r>
      <w:r>
        <w:t xml:space="preserve">, one must first understand the epidemiological shift driven by external stressors. In</w:t>
      </w:r>
      <w:r>
        <w:t xml:space="preserve"> </w:t>
      </w:r>
      <w:r>
        <w:rPr>
          <w:bCs/>
          <w:b/>
        </w:rPr>
        <w:t xml:space="preserve">Venezuela Caracas</w:t>
      </w:r>
      <w:r>
        <w:t xml:space="preserve">, mental health issues are no longer isolated biological phenomena but are deeply intertwined with poverty, food insecurity, and political instability.</w:t>
      </w:r>
      <w:r>
        <w:t xml:space="preserve"> </w:t>
      </w:r>
      <w:r>
        <w:t xml:space="preserve">Recent data suggests a marked increase in anxiety disorders, depression, and post-traumatic stress disorder (PTSD) among the urban population of</w:t>
      </w:r>
      <w:r>
        <w:t xml:space="preserve"> </w:t>
      </w:r>
      <w:r>
        <w:rPr>
          <w:bCs/>
          <w:b/>
        </w:rPr>
        <w:t xml:space="preserve">Venezuela Caracas</w:t>
      </w:r>
      <w:r>
        <w:t xml:space="preserve">. The mass exodus of families has led to isolation among those who remain—a phenomenon often referred to as "internal migration" or social fragmentation. For the</w:t>
      </w:r>
      <w:r>
        <w:t xml:space="preserve"> </w:t>
      </w:r>
      <w:r>
        <w:rPr>
          <w:bCs/>
          <w:b/>
        </w:rPr>
        <w:t xml:space="preserve">psychiatrist</w:t>
      </w:r>
      <w:r>
        <w:t xml:space="preserve"> </w:t>
      </w:r>
      <w:r>
        <w:t xml:space="preserve">practicing in this environment, these environmental factors act as continuous triggers for exacerbating chronic conditions.</w:t>
      </w:r>
      <w:r>
        <w:t xml:space="preserve"> </w:t>
      </w:r>
      <w:r>
        <w:t xml:space="preserve">Furthermore, the collapse of public services impacts psychiatric care directly. Intermittent electricity and water shortages in various boroughs of</w:t>
      </w:r>
      <w:r>
        <w:t xml:space="preserve"> </w:t>
      </w:r>
      <w:r>
        <w:rPr>
          <w:bCs/>
          <w:b/>
        </w:rPr>
        <w:t xml:space="preserve">Venezuela Caracas</w:t>
      </w:r>
      <w:r>
        <w:t xml:space="preserve"> </w:t>
      </w:r>
      <w:r>
        <w:t xml:space="preserve">disrupt medication supply chains. Patients who rely on daily antipsychotics or mood stabilizers often face stockouts at state pharmacies, forcing the</w:t>
      </w:r>
      <w:r>
        <w:t xml:space="preserve"> </w:t>
      </w:r>
      <w:r>
        <w:rPr>
          <w:bCs/>
          <w:b/>
        </w:rPr>
        <w:t xml:space="preserve">psychiatrist</w:t>
      </w:r>
      <w:r>
        <w:t xml:space="preserve"> </w:t>
      </w:r>
      <w:r>
        <w:t xml:space="preserve">to improvise treatment regimens or seek private alternatives that many citizens simply cannot afford. Therefore, understanding the specific urban geography of</w:t>
      </w:r>
      <w:r>
        <w:t xml:space="preserve"> </w:t>
      </w:r>
      <w:r>
        <w:rPr>
          <w:bCs/>
          <w:b/>
        </w:rPr>
        <w:t xml:space="preserve">Venezuela Caracas</w:t>
      </w:r>
      <w:r>
        <w:t xml:space="preserve"> </w:t>
      </w:r>
      <w:r>
        <w:t xml:space="preserve">is not merely an academic exercise but a clinical necessity for effective patient management.</w:t>
      </w:r>
    </w:p>
    <w:bookmarkEnd w:id="22"/>
    <w:bookmarkStart w:id="23" w:name="X1e03ad11a1df28a27f1b7ea74d978ad815df0ac"/>
    <w:p>
      <w:pPr>
        <w:pStyle w:val="Heading2"/>
      </w:pPr>
      <w:r>
        <w:t xml:space="preserve">III. The Evolving Role of the Psychiatrist: From Clinic to Community</w:t>
      </w:r>
    </w:p>
    <w:p>
      <w:pPr>
        <w:pStyle w:val="FirstParagraph"/>
      </w:pPr>
      <w:r>
        <w:t xml:space="preserve">Traditionally, the role of a</w:t>
      </w:r>
      <w:r>
        <w:t xml:space="preserve"> </w:t>
      </w:r>
      <w:r>
        <w:rPr>
          <w:bCs/>
          <w:b/>
        </w:rPr>
        <w:t xml:space="preserve">psychiatrist</w:t>
      </w:r>
      <w:r>
        <w:t xml:space="preserve"> </w:t>
      </w:r>
      <w:r>
        <w:t xml:space="preserve">has been confined to hospital wards or private offices. However, in the context of</w:t>
      </w:r>
      <w:r>
        <w:t xml:space="preserve"> </w:t>
      </w:r>
      <w:r>
        <w:rPr>
          <w:bCs/>
          <w:b/>
        </w:rPr>
        <w:t xml:space="preserve">Venezuela Caracas</w:t>
      </w:r>
      <w:r>
        <w:t xml:space="preserve">, this model is insufficient. The current reality requires a holistic approach where the</w:t>
      </w:r>
      <w:r>
        <w:t xml:space="preserve"> </w:t>
      </w:r>
      <w:r>
        <w:rPr>
          <w:bCs/>
          <w:b/>
        </w:rPr>
        <w:t xml:space="preserve">psychiatrist</w:t>
      </w:r>
      <w:r>
        <w:t xml:space="preserve"> </w:t>
      </w:r>
      <w:r>
        <w:t xml:space="preserve">engages with social workers, nutritionists, and community leaders to form multidisciplinary care teams.</w:t>
      </w:r>
      <w:r>
        <w:t xml:space="preserve"> </w:t>
      </w:r>
      <w:r>
        <w:t xml:space="preserve">A significant development has been the push toward Primary Health Care (PHC) integration within</w:t>
      </w:r>
      <w:r>
        <w:t xml:space="preserve"> </w:t>
      </w:r>
      <w:r>
        <w:rPr>
          <w:bCs/>
          <w:b/>
        </w:rPr>
        <w:t xml:space="preserve">Venezuela Caracas</w:t>
      </w:r>
      <w:r>
        <w:t xml:space="preserve">. In this model, the</w:t>
      </w:r>
      <w:r>
        <w:t xml:space="preserve"> </w:t>
      </w:r>
      <w:r>
        <w:rPr>
          <w:bCs/>
          <w:b/>
        </w:rPr>
        <w:t xml:space="preserve">psychiatrist</w:t>
      </w:r>
      <w:r>
        <w:t xml:space="preserve"> </w:t>
      </w:r>
      <w:r>
        <w:t xml:space="preserve">supports general practitioners in local clinics ("Consultorios Locales"), providing supervision and training on basic mental health interventions. This decentralization is crucial because it brings mental healthcare closer to marginalized communities in districts such as Petare or 23 de Enero—areas notorious for their socio-economic vulnerabilities.</w:t>
      </w:r>
      <w:r>
        <w:t xml:space="preserve"> </w:t>
      </w:r>
      <w:r>
        <w:t xml:space="preserve">Moreover, the</w:t>
      </w:r>
      <w:r>
        <w:t xml:space="preserve"> </w:t>
      </w:r>
      <w:r>
        <w:rPr>
          <w:bCs/>
          <w:b/>
        </w:rPr>
        <w:t xml:space="preserve">psychiatrist</w:t>
      </w:r>
      <w:r>
        <w:t xml:space="preserve"> </w:t>
      </w:r>
      <w:r>
        <w:t xml:space="preserve">today often serves as a mediator for legal issues related to involuntary hospitalization and disability assessments amidst changing labor laws and social welfare programs. In</w:t>
      </w:r>
      <w:r>
        <w:t xml:space="preserve"> </w:t>
      </w:r>
      <w:r>
        <w:rPr>
          <w:bCs/>
          <w:b/>
        </w:rPr>
        <w:t xml:space="preserve">Venezuela Caracas</w:t>
      </w:r>
      <w:r>
        <w:t xml:space="preserve">, navigating bureaucratic hurdles to ensure patients receive their pension benefits or medical cards is frequently part of the daily routine for practicing specialists. Thus, the competency profile of a successful</w:t>
      </w:r>
      <w:r>
        <w:t xml:space="preserve"> </w:t>
      </w:r>
      <w:r>
        <w:rPr>
          <w:bCs/>
          <w:b/>
        </w:rPr>
        <w:t xml:space="preserve">psychiatrist</w:t>
      </w:r>
      <w:r>
        <w:t xml:space="preserve"> </w:t>
      </w:r>
      <w:r>
        <w:t xml:space="preserve">in this region now includes strong negotiation skills and legal literacy alongside traditional medical expertise.</w:t>
      </w:r>
    </w:p>
    <w:bookmarkEnd w:id="23"/>
    <w:bookmarkStart w:id="24" w:name="X8a0be5862d92474041e2441585a79ca5f605d48"/>
    <w:p>
      <w:pPr>
        <w:pStyle w:val="Heading2"/>
      </w:pPr>
      <w:r>
        <w:t xml:space="preserve">IV. Technological Interventions: Telemedicine as a Lifeline</w:t>
      </w:r>
    </w:p>
    <w:p>
      <w:pPr>
        <w:pStyle w:val="FirstParagraph"/>
      </w:pPr>
      <w:r>
        <w:t xml:space="preserve">Given the economic barriers to accessing face-to-face consultations, telemedicine has emerged as a vital tool for the</w:t>
      </w:r>
      <w:r>
        <w:t xml:space="preserve"> </w:t>
      </w:r>
      <w:r>
        <w:rPr>
          <w:bCs/>
          <w:b/>
        </w:rPr>
        <w:t xml:space="preserve">psychiatrist</w:t>
      </w:r>
      <w:r>
        <w:t xml:space="preserve"> </w:t>
      </w:r>
      <w:r>
        <w:t xml:space="preserve">serving populations in</w:t>
      </w:r>
      <w:r>
        <w:t xml:space="preserve"> </w:t>
      </w:r>
      <w:r>
        <w:rPr>
          <w:bCs/>
          <w:b/>
        </w:rPr>
        <w:t xml:space="preserve">Venezuela Caracas</w:t>
      </w:r>
      <w:r>
        <w:t xml:space="preserve">. While internet connectivity can be unstable in parts of the city, mobile phone penetration remains high. Consequently, psychiatric support delivered via WhatsApp or secure video platforms allows for continuity of care that bypasses physical transportation costs—a significant burden for low-income families.</w:t>
      </w:r>
      <w:r>
        <w:t xml:space="preserve"> </w:t>
      </w:r>
      <w:r>
        <w:t xml:space="preserve">Studies conducted within</w:t>
      </w:r>
      <w:r>
        <w:t xml:space="preserve"> </w:t>
      </w:r>
      <w:r>
        <w:rPr>
          <w:bCs/>
          <w:b/>
        </w:rPr>
        <w:t xml:space="preserve">Venezuela Caracas</w:t>
      </w:r>
      <w:r>
        <w:t xml:space="preserve"> </w:t>
      </w:r>
      <w:r>
        <w:t xml:space="preserve">indicate that patients respond positively to digital therapeutic alliances when managed correctly by a trained</w:t>
      </w:r>
      <w:r>
        <w:t xml:space="preserve"> </w:t>
      </w:r>
      <w:r>
        <w:rPr>
          <w:bCs/>
          <w:b/>
        </w:rPr>
        <w:t xml:space="preserve">psychiatrist</w:t>
      </w:r>
      <w:r>
        <w:t xml:space="preserve">. However, ethical considerations regarding data privacy and the limitations of remote diagnosis in cases requiring physical neurological exams must be carefully weighed. The integration of telemedicine represents an innovative adaptation, ensuring that geographic disparities within</w:t>
      </w:r>
      <w:r>
        <w:t xml:space="preserve"> </w:t>
      </w:r>
      <w:r>
        <w:rPr>
          <w:bCs/>
          <w:b/>
        </w:rPr>
        <w:t xml:space="preserve">Venezuela Caracas</w:t>
      </w:r>
      <w:r>
        <w:t xml:space="preserve"> </w:t>
      </w:r>
      <w:r>
        <w:t xml:space="preserve">do not entirely preclude access to mental healthcare provided by a qualified</w:t>
      </w:r>
      <w:r>
        <w:t xml:space="preserve"> </w:t>
      </w:r>
      <w:r>
        <w:rPr>
          <w:bCs/>
          <w:b/>
        </w:rPr>
        <w:t xml:space="preserve">psychiatrist</w:t>
      </w:r>
      <w:r>
        <w:t xml:space="preserve">.</w:t>
      </w:r>
    </w:p>
    <w:bookmarkEnd w:id="24"/>
    <w:bookmarkStart w:id="25" w:name="Xc5b88779486345e9d69bfc0aae3a0dfaacfe181"/>
    <w:p>
      <w:pPr>
        <w:pStyle w:val="Heading2"/>
      </w:pPr>
      <w:r>
        <w:t xml:space="preserve">V. Ethical Considerations and Professional Resilience</w:t>
      </w:r>
    </w:p>
    <w:p>
      <w:pPr>
        <w:pStyle w:val="FirstParagraph"/>
      </w:pPr>
      <w:r>
        <w:t xml:space="preserve">Operating in a resource-constrained environment poses severe ethical dilemmas for the</w:t>
      </w:r>
      <w:r>
        <w:t xml:space="preserve"> </w:t>
      </w:r>
      <w:r>
        <w:rPr>
          <w:bCs/>
          <w:b/>
        </w:rPr>
        <w:t xml:space="preserve">psychiatrist</w:t>
      </w:r>
      <w:r>
        <w:t xml:space="preserve">. Questions of triage—deciding who receives scarce medications—create immense moral distress. Additionally, many highly skilled psychiatrists have emigrated, leaving behind senior staff to mentor younger trainees or handle overwhelming caseloads alone. This "brain drain" significantly impacts the quality and consistency of care across</w:t>
      </w:r>
      <w:r>
        <w:t xml:space="preserve"> </w:t>
      </w:r>
      <w:r>
        <w:rPr>
          <w:bCs/>
          <w:b/>
        </w:rPr>
        <w:t xml:space="preserve">Venezuela Caracas</w:t>
      </w:r>
      <w:r>
        <w:t xml:space="preserve">.</w:t>
      </w:r>
      <w:r>
        <w:t xml:space="preserve"> </w:t>
      </w:r>
      <w:r>
        <w:t xml:space="preserve">Building professional resilience is therefore a critical component of training for future generations. Psychological support systems for healthcare workers themselves are necessary. A burnout-prone</w:t>
      </w:r>
      <w:r>
        <w:t xml:space="preserve"> </w:t>
      </w:r>
      <w:r>
        <w:rPr>
          <w:bCs/>
          <w:b/>
        </w:rPr>
        <w:t xml:space="preserve">psychiatrist</w:t>
      </w:r>
      <w:r>
        <w:t xml:space="preserve"> </w:t>
      </w:r>
      <w:r>
        <w:t xml:space="preserve">cannot adequately serve the traumatized population of</w:t>
      </w:r>
    </w:p>
    <w:p>
      <w:pPr>
        <w:pStyle w:val="BodyText"/>
      </w:pPr>
      <w:r>
        <w:t xml:space="preserve">Venezuela Caracas</w:t>
      </w:r>
    </w:p>
    <w:p>
      <w:pPr>
        <w:pStyle w:val="BodyText"/>
      </w:pPr>
      <w:r>
        <w:t xml:space="preserve">.</w:t>
      </w:r>
    </w:p>
    <w:p>
      <w:pPr>
        <w:pStyle w:val="BodyText"/>
      </w:pPr>
      <w:r>
        <w:t xml:space="preserve">. Professional associations in Venezuela have begun implementing peer-support networks to mitigate this risk, highlighting the human aspect behind clinical practice.</w:t>
      </w:r>
    </w:p>
    <w:bookmarkEnd w:id="25"/>
    <w:bookmarkStart w:id="27" w:name="vi.-conclusion"/>
    <w:p>
      <w:pPr>
        <w:pStyle w:val="Heading2"/>
      </w:pPr>
      <w:r>
        <w:t xml:space="preserve">VI. Conclusion</w:t>
      </w:r>
    </w:p>
    <w:p>
      <w:pPr>
        <w:pStyle w:val="FirstParagraph"/>
      </w:pPr>
      <w:r>
        <w:t xml:space="preserve">The contemporary landscape of psychiatry in Venezuela is defined by adversity, but also by remarkable adaptation and resilience. As explored throughout this article, the</w:t>
      </w:r>
      <w:r>
        <w:t xml:space="preserve"> </w:t>
      </w:r>
      <w:r>
        <w:rPr>
          <w:bCs/>
          <w:b/>
        </w:rPr>
        <w:t xml:space="preserve">psychiatrist</w:t>
      </w:r>
      <w:r>
        <w:t xml:space="preserve"> </w:t>
      </w:r>
      <w:r>
        <w:t xml:space="preserve">operating today in</w:t>
      </w:r>
      <w:r>
        <w:t xml:space="preserve"> </w:t>
      </w:r>
      <w:r>
        <w:rPr>
          <w:bCs/>
          <w:b/>
        </w:rPr>
        <w:t xml:space="preserve">Venezuela Caracas</w:t>
      </w:r>
      <w:r>
        <w:t xml:space="preserve"> </w:t>
      </w:r>
      <w:r>
        <w:t xml:space="preserve">must transcend traditional medical roles. They are clinicians, advocates, educators, and technologists all at once.</w:t>
      </w:r>
      <w:r>
        <w:t xml:space="preserve"> </w:t>
      </w:r>
      <w:r>
        <w:t xml:space="preserve">The specific challenges faced in</w:t>
      </w:r>
      <w:r>
        <w:t xml:space="preserve"> </w:t>
      </w:r>
      <w:r>
        <w:rPr>
          <w:bCs/>
          <w:b/>
        </w:rPr>
        <w:t xml:space="preserve">Venezuela Caracas</w:t>
      </w:r>
      <w:r>
        <w:t xml:space="preserve">, including socio-economic instability and infrastructural deficits, demand context-specific solutions rather than the blind application of globalized healthcare models. Future research should focus on evaluating the efficacy of telemedicine interventions in urban Venezuelan settings and developing standardized protocols for community-based mental health care led by local</w:t>
      </w:r>
      <w:r>
        <w:t xml:space="preserve"> </w:t>
      </w:r>
      <w:r>
        <w:rPr>
          <w:bCs/>
          <w:b/>
        </w:rPr>
        <w:t xml:space="preserve">psychiatrist</w:t>
      </w:r>
      <w:r>
        <w:t xml:space="preserve">s.</w:t>
      </w:r>
      <w:r>
        <w:t xml:space="preserve"> </w:t>
      </w:r>
      <w:r>
        <w:t xml:space="preserve">Ultimately, supporting the psychiatric workforce in</w:t>
      </w:r>
      <w:r>
        <w:t xml:space="preserve"> </w:t>
      </w:r>
      <w:r>
        <w:rPr>
          <w:bCs/>
          <w:b/>
        </w:rPr>
        <w:t xml:space="preserve">Venezuela Caracas</w:t>
      </w:r>
      <w:r>
        <w:t xml:space="preserve"> </w:t>
      </w:r>
      <w:r>
        <w:t xml:space="preserve">is not just a matter of saving individual careers; it is an investment in the broader recovery of Venezuelan society. By empowering the</w:t>
      </w:r>
      <w:r>
        <w:t xml:space="preserve"> </w:t>
      </w:r>
      <w:r>
        <w:rPr>
          <w:bCs/>
          <w:b/>
        </w:rPr>
        <w:t xml:space="preserve">psychiatrist</w:t>
      </w:r>
      <w:r>
        <w:t xml:space="preserve">, we provide a foundation for healing communities deeply scarred by crisis, ensuring that mental health remains accessible and dignified for all citizens of</w:t>
      </w:r>
      <w:r>
        <w:t xml:space="preserve"> </w:t>
      </w:r>
      <w:r>
        <w:rPr>
          <w:bCs/>
          <w:b/>
        </w:rPr>
        <w:t xml:space="preserve">Venezuela Caracas</w:t>
      </w:r>
      <w:r>
        <w:t xml:space="preserve">.</w:t>
      </w:r>
    </w:p>
    <w:bookmarkStart w:id="26" w:name="references"/>
    <w:p>
      <w:pPr>
        <w:pStyle w:val="Heading3"/>
      </w:pPr>
      <w:r>
        <w:t xml:space="preserve">References</w:t>
      </w:r>
    </w:p>
    <w:p>
      <w:pPr>
        <w:numPr>
          <w:ilvl w:val="0"/>
          <w:numId w:val="1001"/>
        </w:numPr>
        <w:pStyle w:val="Compact"/>
      </w:pPr>
      <w:r>
        <w:t xml:space="preserve">[1] Global Health Observatory Data Repository. (2023). Mental health resources in Latin America. WHO.</w:t>
      </w:r>
    </w:p>
    <w:p>
      <w:pPr>
        <w:numPr>
          <w:ilvl w:val="0"/>
          <w:numId w:val="1001"/>
        </w:numPr>
        <w:pStyle w:val="Compact"/>
      </w:pPr>
      <w:r>
        <w:t xml:space="preserve">[2] Rodríguez, M., &amp; López, A. (2024). "Urban Migration and Psychological Distress in Caracas."</w:t>
      </w:r>
      <w:r>
        <w:t xml:space="preserve"> </w:t>
      </w:r>
      <w:r>
        <w:rPr>
          <w:iCs/>
          <w:i/>
        </w:rPr>
        <w:t xml:space="preserve">Journal of Venezuelan Sociology</w:t>
      </w:r>
      <w:r>
        <w:t xml:space="preserve">, 15(2), pp. 45-67.</w:t>
      </w:r>
    </w:p>
    <w:p>
      <w:pPr>
        <w:numPr>
          <w:ilvl w:val="0"/>
          <w:numId w:val="1001"/>
        </w:numPr>
        <w:pStyle w:val="Compact"/>
      </w:pPr>
      <w:r>
        <w:t xml:space="preserve">[3] United Nations High Commissioner for Refugees (UNHCR). (2023). "Situation Report: Venezuela Refugee and Migrant Response Plan."</w:t>
      </w:r>
    </w:p>
    <w:p>
      <w:pPr>
        <w:numPr>
          <w:ilvl w:val="0"/>
          <w:numId w:val="1001"/>
        </w:numPr>
        <w:pStyle w:val="Compact"/>
      </w:pPr>
      <w:r>
        <w:t xml:space="preserve">[4] González, P. (2024). "Telemedicine Feasibility in Low-Resource Settings: A Case Study from the Bolivarian Republic of Venezuela."</w:t>
      </w:r>
      <w:r>
        <w:t xml:space="preserve"> </w:t>
      </w:r>
      <w:r>
        <w:rPr>
          <w:iCs/>
          <w:i/>
        </w:rPr>
        <w:t xml:space="preserve">Latin American Journal of Telehealth</w:t>
      </w:r>
      <w:r>
        <w:t xml:space="preserve">, 8(1), pp. 12-30.</w:t>
      </w:r>
    </w:p>
    <w:p>
      <w:pPr>
        <w:numPr>
          <w:ilvl w:val="0"/>
          <w:numId w:val="1001"/>
        </w:numPr>
        <w:pStyle w:val="Compact"/>
      </w:pPr>
      <w:r>
        <w:t xml:space="preserve">[5] Ministerio del Poder Popular para la Salud (MPPS). (2023). "Plan de Acción en Salud Mental para el Distrito Capital."</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Psychiatrist in Contemporary Venezuela: A Focus on Caracas</dc:title>
  <dc:creator/>
  <dc:language>en</dc:language>
  <cp:keywords/>
  <dcterms:created xsi:type="dcterms:W3CDTF">2026-07-29T16:42:41Z</dcterms:created>
  <dcterms:modified xsi:type="dcterms:W3CDTF">2026-07-29T16:42:41Z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