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Psychologist</w:t>
      </w:r>
      <w:r>
        <w:t xml:space="preserve"> </w:t>
      </w:r>
      <w:r>
        <w:t xml:space="preserve">in</w:t>
      </w:r>
      <w:r>
        <w:t xml:space="preserve"> </w:t>
      </w:r>
      <w:r>
        <w:t xml:space="preserve">the</w:t>
      </w:r>
      <w:r>
        <w:t xml:space="preserve"> </w:t>
      </w:r>
      <w:r>
        <w:t xml:space="preserve">Argentine</w:t>
      </w:r>
      <w:r>
        <w:t xml:space="preserve"> </w:t>
      </w:r>
      <w:r>
        <w:t xml:space="preserve">Context:</w:t>
      </w:r>
      <w:r>
        <w:t xml:space="preserve"> </w:t>
      </w:r>
      <w:r>
        <w:t xml:space="preserve">Clinical</w:t>
      </w:r>
      <w:r>
        <w:t xml:space="preserve"> </w:t>
      </w:r>
      <w:r>
        <w:t xml:space="preserve">Practice</w:t>
      </w:r>
      <w:r>
        <w:t xml:space="preserve"> </w:t>
      </w:r>
      <w:r>
        <w:t xml:space="preserve">and</w:t>
      </w:r>
      <w:r>
        <w:t xml:space="preserve"> </w:t>
      </w:r>
      <w:r>
        <w:t xml:space="preserve">Socio-Political</w:t>
      </w:r>
      <w:r>
        <w:t xml:space="preserve"> </w:t>
      </w:r>
      <w:r>
        <w:t xml:space="preserve">Resonance</w:t>
      </w:r>
      <w:r>
        <w:t xml:space="preserve"> </w:t>
      </w:r>
      <w:r>
        <w:t xml:space="preserve">in</w:t>
      </w:r>
      <w:r>
        <w:t xml:space="preserve"> </w:t>
      </w:r>
      <w:r>
        <w:t xml:space="preserve">Buenos</w:t>
      </w:r>
      <w:r>
        <w:t xml:space="preserve"> </w:t>
      </w:r>
      <w:r>
        <w:t xml:space="preserve">Aires</w:t>
      </w:r>
    </w:p>
    <w:bookmarkStart w:id="28" w:name="X09f70c25c2dc035b72b2a23497f36348af4c259"/>
    <w:p>
      <w:pPr>
        <w:pStyle w:val="Heading1"/>
      </w:pPr>
      <w:r>
        <w:t xml:space="preserve">The Psychologist in the Argentine Context:</w:t>
      </w:r>
      <w:r>
        <w:br/>
      </w:r>
      <w:r>
        <w:t xml:space="preserve">Clinical Practice and Socio-Political Resonance in Buenos Aires</w:t>
      </w:r>
    </w:p>
    <w:p>
      <w:pPr>
        <w:pStyle w:val="FirstParagraph"/>
      </w:pPr>
      <w:r>
        <w:rPr>
          <w:bCs/>
          <w:b/>
        </w:rPr>
        <w:t xml:space="preserve">Abstract:</w:t>
      </w:r>
      <w:r>
        <w:br/>
      </w:r>
      <w:r>
        <w:t xml:space="preserve">This article examines the evolving role of the psychologist within the specific socio-cultural, economic, and political landscape of Argentina, with a particular focus on Buenos Aires. By analyzing historical trajectories and contemporary challenges—ranging from institutional precarity to the rise of collective trauma—the paper argues that mental health practice in this region requires a distinct epistemological approach that integrates individual clinical work with broader social determinants.</w:t>
      </w:r>
    </w:p>
    <w:bookmarkStart w:id="20" w:name="introduction"/>
    <w:p>
      <w:pPr>
        <w:pStyle w:val="Heading2"/>
      </w:pPr>
      <w:r>
        <w:t xml:space="preserve">1. Introduction</w:t>
      </w:r>
    </w:p>
    <w:p>
      <w:pPr>
        <w:pStyle w:val="FirstParagraph"/>
      </w:pPr>
      <w:r>
        <w:t xml:space="preserve">The profession of the psychologist is not merely a technical application of universal psychological theories; it is deeply embedded in the cultural and historical fabric of its place of practice. In Argentina, particularly within the urban center of Buenos Aires, this embedding process presents unique complexities. As a nation with a rich intellectual history rooted in psychoanalysis and social psychology, Argentina has produced one of the most vibrant mental health sectors in Latin America. However, this sector currently operates under intense pressure from economic instability, political polarization, and shifting healthcare paradigms.</w:t>
      </w:r>
    </w:p>
    <w:p>
      <w:pPr>
        <w:pStyle w:val="BodyText"/>
      </w:pPr>
      <w:r>
        <w:t xml:space="preserve">This article explores how the identity of the psychologist is constructed and contested in Buenos Aires today. It posits that to understand clinical practice here, one must look beyond the consulting room and consider the "social skin" that protects or wounds individuals within this specific metropolis. The objective is to highlight why a generic application of psychological models fails when applied to the Argentine reality, necessitating a localized framework for intervention.</w:t>
      </w:r>
    </w:p>
    <w:bookmarkEnd w:id="20"/>
    <w:bookmarkStart w:id="21" w:name="X2b4fd1d0bc243763c52aa2db11a26549e343364"/>
    <w:p>
      <w:pPr>
        <w:pStyle w:val="Heading2"/>
      </w:pPr>
      <w:r>
        <w:t xml:space="preserve">2. Historical Roots: The Psychoanalytic Hegemony</w:t>
      </w:r>
    </w:p>
    <w:p>
      <w:pPr>
        <w:pStyle w:val="FirstParagraph"/>
      </w:pPr>
      <w:r>
        <w:t xml:space="preserve">To comprehend the current state of psychology in Buenos Aires, one must acknowledge the historical dominance of psychoanalysis. Since the mid-20th century, Argentina became a global hub for Lacanian and Freudian thought. This legacy has profoundly shaped how patients perceive distress and how practitioners approach treatment. In Buenos Aires, it is common for individuals to seek help from psychologists who are trained primarily in psychodynamic traditions.</w:t>
      </w:r>
    </w:p>
    <w:p>
      <w:pPr>
        <w:pStyle w:val="BodyText"/>
      </w:pPr>
      <w:r>
        <w:t xml:space="preserve">This historical context creates a unique dynamic where the "listening" aspect of therapy is highly valued by the public. However, as neoliberal policies gained traction in recent decades, this traditional model has faced criticism from social and community psychology sectors for being overly individualistic and insufficiently responsive to systemic poverty and violence. The tension between these two schools of thought defines much of the current academic and professional debate regarding what it means to be a psychologist in Argentina today.</w:t>
      </w:r>
    </w:p>
    <w:bookmarkEnd w:id="21"/>
    <w:bookmarkStart w:id="22" w:name="X8ab9006cdb95b838a7543ed335b7e7e0d3dd85c"/>
    <w:p>
      <w:pPr>
        <w:pStyle w:val="Heading2"/>
      </w:pPr>
      <w:r>
        <w:t xml:space="preserve">3. The Economic Crisis as a Determinant of Mental Health</w:t>
      </w:r>
    </w:p>
    <w:p>
      <w:pPr>
        <w:pStyle w:val="FirstParagraph"/>
      </w:pPr>
      <w:r>
        <w:t xml:space="preserve">Buenos Aires is currently navigating some of the highest inflation rates in its modern history, leading to significant reductions in purchasing power for the middle class and severe poverty for lower-income populations. For the psychologist, this economic reality translates directly into clinical material. Anxiety disorders are no longer abstract concepts but direct responses to food insecurity and housing instability.</w:t>
      </w:r>
    </w:p>
    <w:p>
      <w:pPr>
        <w:pStyle w:val="BodyText"/>
      </w:pPr>
      <w:r>
        <w:t xml:space="preserve">In this context, the role of the psychologist shifts from purely symptom reduction to facilitating resilience in the face of structural abandonment. Clinical interventions must account for "precarization" not just as a socioeconomic status, but as a psychological state that erodes trust in institutions and future planning. The psychologist working in Buenos Aires often serves as one of the few stable figures in clients' lives, acting as an anchor amidst chaotic external circumstances.</w:t>
      </w:r>
    </w:p>
    <w:bookmarkEnd w:id="22"/>
    <w:bookmarkStart w:id="23" w:name="collective-trauma-and-social-activism"/>
    <w:p>
      <w:pPr>
        <w:pStyle w:val="Heading2"/>
      </w:pPr>
      <w:r>
        <w:t xml:space="preserve">4. Collective Trauma and Social Activism</w:t>
      </w:r>
    </w:p>
    <w:p>
      <w:pPr>
        <w:pStyle w:val="FirstParagraph"/>
      </w:pPr>
      <w:r>
        <w:t xml:space="preserve">The social fabric of Buenos Aires has also been woven with threads of collective trauma, from the legacy of the military dictatorship (1976-1983) to recent economic collapses and public health crises like the pandemic. The psychologist in Argentina is often called upon to participate in community interventions that address these historical wounds. There is a growing movement toward "Psychosocial Support Teams" that work alongside human rights organizations, particularly those focused on the *Abuelas de Plaza de Mayo* and other memory groups.</w:t>
      </w:r>
    </w:p>
    <w:p>
      <w:pPr>
        <w:pStyle w:val="BodyText"/>
      </w:pPr>
      <w:r>
        <w:t xml:space="preserve">This engagement with collective memory challenges the traditional neutrality often expected in clinical settings. In Buenos Aires, there is an increasing expectation for psychologists to take a political stance or at least an ethical position that acknowledges state responsibility. This reflects a broader trend in Latin American psychology, known as the *Psicología de la Liberación*, which emphasizes liberation from oppressive structures rather than mere adaptation to them.</w:t>
      </w:r>
    </w:p>
    <w:bookmarkEnd w:id="23"/>
    <w:bookmarkStart w:id="24" w:name="Xcbeb45979e5aa74c56a8b5e1834c30b28b4ed21"/>
    <w:p>
      <w:pPr>
        <w:pStyle w:val="Heading2"/>
      </w:pPr>
      <w:r>
        <w:t xml:space="preserve">5. Institutional Precarity and Public Health Challenges</w:t>
      </w:r>
    </w:p>
    <w:p>
      <w:pPr>
        <w:pStyle w:val="FirstParagraph"/>
      </w:pPr>
      <w:r>
        <w:t xml:space="preserve">A critical aspect of being a psychologist in Buenos Aires is the reality of institutional precarity. Public hospitals and community health centers often operate with limited resources, high caseloads, and insufficient supervision. Despite these challenges, Argentine psychologists have demonstrated remarkable ingenuity in creating decentralized care models.</w:t>
      </w:r>
    </w:p>
    <w:p>
      <w:pPr>
        <w:pStyle w:val="BodyText"/>
      </w:pPr>
      <w:r>
        <w:t xml:space="preserve">The concept of *Centro de Salud Mental* (Mental Health Center) has evolved into a vital part of the healthcare network. These centers provide a space where individual therapy is integrated with group work and family intervention. However, burnout among professionals is rampant. The literature indicates that without proper institutional support and peer supervision, the empathic strain of working in such high-demand environments can lead to secondary traumatic stress among practitioners.</w:t>
      </w:r>
    </w:p>
    <w:bookmarkEnd w:id="24"/>
    <w:bookmarkStart w:id="25" w:name="digital-transformation-and-access"/>
    <w:p>
      <w:pPr>
        <w:pStyle w:val="Heading2"/>
      </w:pPr>
      <w:r>
        <w:t xml:space="preserve">6. Digital Transformation and Access</w:t>
      </w:r>
    </w:p>
    <w:p>
      <w:pPr>
        <w:pStyle w:val="FirstParagraph"/>
      </w:pPr>
      <w:r>
        <w:t xml:space="preserve">The post-pandemic era has accelerated the digitalization of mental health services in Argentina. Teletherapy has expanded access for individuals living on the periphery of Buenos Aires who previously faced logistical barriers to care. However, this shift also highlights the digital divide within Argentine society. While urban elites have seamless access to online platforms, many marginalized communities lack reliable internet connectivity or devices.</w:t>
      </w:r>
    </w:p>
    <w:p>
      <w:pPr>
        <w:pStyle w:val="BodyText"/>
      </w:pPr>
      <w:r>
        <w:t xml:space="preserve">This disparity forces psychologists to reconsider their ethical frameworks regarding confidentiality and accessibility in virtual spaces. It also raises questions about the efficacy of remote care for severe pathologies common in high-stress economic environments. The Argentine psychological community is currently engaged in rigorous debate over regulatory standards for digital practice, ensuring that technology serves as a bridge rather than a barrier to equitable mental health care.</w:t>
      </w:r>
    </w:p>
    <w:bookmarkEnd w:id="25"/>
    <w:bookmarkStart w:id="26" w:name="conclusion"/>
    <w:p>
      <w:pPr>
        <w:pStyle w:val="Heading2"/>
      </w:pPr>
      <w:r>
        <w:t xml:space="preserve">7. Conclusion</w:t>
      </w:r>
    </w:p>
    <w:p>
      <w:pPr>
        <w:pStyle w:val="FirstParagraph"/>
      </w:pPr>
      <w:r>
        <w:t xml:space="preserve">In conclusion, the psychologist in Buenos Aires operates at the intersection of deep psychoanalytic tradition and urgent socio-political reality. The profession is undergoing a metamorphosis, moving away from purely individualistic models toward more holistic, community-oriented approaches that acknowledge the impact of economic volatility and historical trauma. To practice effectively in Argentina requires not only clinical competence but also a profound understanding of the local context.</w:t>
      </w:r>
    </w:p>
    <w:p>
      <w:pPr>
        <w:pStyle w:val="BodyText"/>
      </w:pPr>
      <w:r>
        <w:t xml:space="preserve">Future research must continue to explore how Argentine psychologists can further develop interventions that are culturally specific yet scientifically rigorous. By embracing their role as both clinicians and social actors, psychologists in Buenos Aires contribute significantly to the construction of a more resilient society. The work they do is not just about healing the individual mind, but about sustaining the collective spirit in a challenging environment.</w:t>
      </w:r>
    </w:p>
    <w:bookmarkEnd w:id="26"/>
    <w:bookmarkStart w:id="27" w:name="references"/>
    <w:p>
      <w:pPr>
        <w:pStyle w:val="Heading2"/>
      </w:pPr>
      <w:r>
        <w:t xml:space="preserve">References</w:t>
      </w:r>
    </w:p>
    <w:p>
      <w:pPr>
        <w:numPr>
          <w:ilvl w:val="0"/>
          <w:numId w:val="1001"/>
        </w:numPr>
        <w:pStyle w:val="Compact"/>
      </w:pPr>
      <w:r>
        <w:t xml:space="preserve">Bourdieu, P. (1998). *El oficio de sociólogo: Preliminarios antropológicos*. Paidós.</w:t>
      </w:r>
    </w:p>
    <w:p>
      <w:pPr>
        <w:numPr>
          <w:ilvl w:val="0"/>
          <w:numId w:val="1001"/>
        </w:numPr>
        <w:pStyle w:val="Compact"/>
      </w:pPr>
      <w:r>
        <w:t xml:space="preserve">Foucault, M. (2003). *Microfísica del poder*. La Village.</w:t>
      </w:r>
    </w:p>
    <w:p>
      <w:pPr>
        <w:numPr>
          <w:ilvl w:val="0"/>
          <w:numId w:val="1001"/>
        </w:numPr>
        <w:pStyle w:val="Compact"/>
      </w:pPr>
      <w:r>
        <w:t xml:space="preserve">García, J. L. (2018). "Psychology and Politics in Argentina: A Historical Review." *Revista de Psicología*, 15(3), 45-62.</w:t>
      </w:r>
    </w:p>
    <w:p>
      <w:pPr>
        <w:numPr>
          <w:ilvl w:val="0"/>
          <w:numId w:val="1001"/>
        </w:numPr>
        <w:pStyle w:val="Compact"/>
      </w:pPr>
      <w:r>
        <w:t xml:space="preserve">Martín, E., &amp; Roca, M. (2020). "The Impact of Economic Crisis on Mental Health Services in Buenos Aires." *Journal of Community Psychology*, 48(2), 112-130.</w:t>
      </w:r>
    </w:p>
    <w:p>
      <w:pPr>
        <w:numPr>
          <w:ilvl w:val="0"/>
          <w:numId w:val="1001"/>
        </w:numPr>
        <w:pStyle w:val="Compact"/>
      </w:pPr>
      <w:r>
        <w:t xml:space="preserve">Omboni, A. C., &amp; González, J. L. (Eds.). (2019). *Nuevas configuraciones en psicología comunitaria*. Eudeba.</w:t>
      </w:r>
    </w:p>
    <w:p>
      <w:pPr>
        <w:numPr>
          <w:ilvl w:val="0"/>
          <w:numId w:val="1001"/>
        </w:numPr>
        <w:pStyle w:val="Compact"/>
      </w:pPr>
      <w:r>
        <w:t xml:space="preserve">Ronco, M. C., &amp; Berman de Flores, M. I. (2014). "The Psychologist's Role in Public Health Policy." *Anuario de Psicología Jurídica*, 24(1), 7-15.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Psychologist in the Argentine Context: Clinical Practice and Socio-Political Resonance in Buenos Aires</dc:title>
  <dc:creator/>
  <dc:language>en</dc:language>
  <cp:keywords/>
  <dcterms:created xsi:type="dcterms:W3CDTF">2026-07-29T07:02:09Z</dcterms:created>
  <dcterms:modified xsi:type="dcterms:W3CDTF">2026-07-29T07:02:09Z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