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Administrative</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and</w:t>
      </w:r>
      <w:r>
        <w:t xml:space="preserve"> </w:t>
      </w:r>
      <w:r>
        <w:t xml:space="preserve">Institutional</w:t>
      </w:r>
      <w:r>
        <w:t xml:space="preserve"> </w:t>
      </w:r>
      <w:r>
        <w:t xml:space="preserve">Practices</w:t>
      </w:r>
      <w:r>
        <w:t xml:space="preserve"> </w:t>
      </w:r>
      <w:r>
        <w:t xml:space="preserve">in</w:t>
      </w:r>
      <w:r>
        <w:t xml:space="preserve"> </w:t>
      </w:r>
      <w:r>
        <w:t xml:space="preserve">Brasília</w:t>
      </w:r>
    </w:p>
    <w:bookmarkStart w:id="30" w:name="Xa2fb43936491c46889f8f52e3b60e7140b03ccd"/>
    <w:p>
      <w:pPr>
        <w:pStyle w:val="Heading1"/>
      </w:pPr>
      <w:r>
        <w:t xml:space="preserve">The Role of the Psychologist in the Administrative Capital: A Critical Analysis of Clinical and Institutional Practices in Brasília</w:t>
      </w:r>
    </w:p>
    <w:p>
      <w:pPr>
        <w:pStyle w:val="FirstParagraph"/>
      </w:pPr>
      <w:r>
        <w:rPr>
          <w:bCs/>
          <w:b/>
        </w:rPr>
        <w:t xml:space="preserve">Author:</w:t>
      </w:r>
      <w:r>
        <w:t xml:space="preserve"> </w:t>
      </w:r>
      <w:r>
        <w:t xml:space="preserve">Dr. Elena Silva</w:t>
      </w:r>
      <w:r>
        <w:br/>
      </w:r>
      <w:r>
        <w:rPr>
          <w:bCs/>
          <w:b/>
        </w:rPr>
        <w:t xml:space="preserve">Affiliation:</w:t>
      </w:r>
      <w:r>
        <w:t xml:space="preserve"> </w:t>
      </w:r>
      <w:r>
        <w:t xml:space="preserve">University of Brasília (UnB), Faculty of Education</w:t>
      </w:r>
      <w:r>
        <w:br/>
      </w:r>
      <w:r>
        <w:rPr>
          <w:bCs/>
          <w:b/>
        </w:rPr>
        <w:t xml:space="preserve">Date:</w:t>
      </w:r>
      <w:r>
        <w:t xml:space="preserve"> </w:t>
      </w:r>
      <w:r>
        <w:t xml:space="preserve">October 2023</w:t>
      </w:r>
    </w:p>
    <w:p>
      <w:pPr>
        <w:pStyle w:val="BodyText"/>
      </w:pPr>
      <w:r>
        <w:rPr>
          <w:iCs/>
          <w:i/>
        </w:rPr>
        <w:t xml:space="preserve">This article examines the unique professional landscape for psychologists operating within Brasília, the planned capital of Brazil. Unlike historic cities with deep-rooted social fabrics, Brasília represents a modernist experiment in urban planning that has profoundly influenced its social dynamics. This study explores how the psychologist must navigate the dichotomy between state bureaucracy and individual psychological needs in this specific geopolitical context. By analyzing clinical practices, institutional roles within federal public services, and community interventions, we argue that the psychologist in Brasília serves as a critical mediator between the cold architecture of modernism and the warm reality of human emotional life.</w:t>
      </w:r>
    </w:p>
    <w:p>
      <w:pPr>
        <w:pStyle w:val="BodyText"/>
      </w:pPr>
      <w:r>
        <w:rPr>
          <w:bCs/>
          <w:b/>
        </w:rPr>
        <w:t xml:space="preserve">Keywords:</w:t>
      </w:r>
      <w:r>
        <w:t xml:space="preserve"> </w:t>
      </w:r>
      <w:r>
        <w:t xml:space="preserve">Psychologist, Brasília, Brazil Psychology, Urban Mental Health, Public Policy.</w:t>
      </w:r>
    </w:p>
    <w:bookmarkStart w:id="20" w:name="i.-introduction"/>
    <w:p>
      <w:pPr>
        <w:pStyle w:val="Heading2"/>
      </w:pPr>
      <w:r>
        <w:t xml:space="preserve">I. Introduction</w:t>
      </w:r>
    </w:p>
    <w:p>
      <w:pPr>
        <w:pStyle w:val="FirstParagraph"/>
      </w:pPr>
      <w:r>
        <w:t xml:space="preserve">The establishment of Brasília in the late 1950s was not merely an act of urban development but a profound political and cultural statement by the Brazilian state. Designed by Oscar Niemeyer and Lúcio Costa, the city was intended to be a symbol of progress, modernity, and centralization. However, for the</w:t>
      </w:r>
      <w:r>
        <w:t xml:space="preserve"> </w:t>
      </w:r>
      <w:r>
        <w:rPr>
          <w:bCs/>
          <w:b/>
        </w:rPr>
        <w:t xml:space="preserve">Psychologist</w:t>
      </w:r>
      <w:r>
        <w:t xml:space="preserve">, Brasília presents a unique set of challenges that differ significantly from those found in other major Brazilian metropolitan areas such as São Paulo or Rio de Janeiro. The</w:t>
      </w:r>
      <w:r>
        <w:t xml:space="preserve"> </w:t>
      </w:r>
      <w:r>
        <w:rPr>
          <w:bCs/>
          <w:b/>
        </w:rPr>
        <w:t xml:space="preserve">Brazil Brasília</w:t>
      </w:r>
      <w:r>
        <w:t xml:space="preserve"> </w:t>
      </w:r>
      <w:r>
        <w:t xml:space="preserve">context is characterized by a transient population, high levels of social stratification, and a heavy presence of federal bureaucracy.</w:t>
      </w:r>
    </w:p>
    <w:p>
      <w:pPr>
        <w:pStyle w:val="BodyText"/>
      </w:pPr>
      <w:r>
        <w:t xml:space="preserve">The primary objective of this article is to analyze the multifaceted role of the psychologist in this specific environment. We contend that the identity of the psychologist in Brasília cannot be separated from its urban morphology. The city’s layout, often described as having an "anthropomorphic" shape, creates zones of isolation and connection that directly impact mental health outcomes. Therefore, understanding psychology in</w:t>
      </w:r>
      <w:r>
        <w:t xml:space="preserve"> </w:t>
      </w:r>
      <w:r>
        <w:rPr>
          <w:bCs/>
          <w:b/>
        </w:rPr>
        <w:t xml:space="preserve">Brazil Brasília</w:t>
      </w:r>
      <w:r>
        <w:t xml:space="preserve"> </w:t>
      </w:r>
      <w:r>
        <w:t xml:space="preserve">requires a sociological approach alongside traditional clinical frameworks.</w:t>
      </w:r>
    </w:p>
    <w:bookmarkEnd w:id="20"/>
    <w:bookmarkStart w:id="21" w:name="X23925801abd19563bef2b6411f50116684895da"/>
    <w:p>
      <w:pPr>
        <w:pStyle w:val="Heading2"/>
      </w:pPr>
      <w:r>
        <w:t xml:space="preserve">II. The Urban Context: Modernism and Alienation</w:t>
      </w:r>
    </w:p>
    <w:p>
      <w:pPr>
        <w:pStyle w:val="FirstParagraph"/>
      </w:pPr>
      <w:r>
        <w:t xml:space="preserve">To understand the work of the psychologist in this region, one must first understand the environment. Brasília was built on a vast plateau, far from the historical centers of Brazilian colonial power. This geographical displacement created a sense of rootlessness among its inhabitants. The "Piloto Plan," intended to foster community interaction through superquadras (superblocks), often resulted in social fragmentation due to car-centric design and wide distances between residential areas and service hubs.</w:t>
      </w:r>
    </w:p>
    <w:p>
      <w:pPr>
        <w:pStyle w:val="BlockText"/>
      </w:pPr>
      <w:r>
        <w:t xml:space="preserve">"The city was designed for efficiency, but human emotional life rarely adheres to principles of logistical efficiency."</w:t>
      </w:r>
    </w:p>
    <w:p>
      <w:pPr>
        <w:pStyle w:val="FirstParagraph"/>
      </w:pPr>
      <w:r>
        <w:t xml:space="preserve">In this context, the psychologist often encounters patients suffering from what can be termed "urban alienation" or "planned city syndrome." Unlike residents of organic cities who may have multi-generational ties to their neighborhoods, many residents of Brasília are civil servants or contractors who moved for employment opportunities. This transience affects community support systems, increasing reliance on formal psychological services. The psychologist must therefore act not only as a clinician but as a facilitator of social integration.</w:t>
      </w:r>
    </w:p>
    <w:bookmarkEnd w:id="21"/>
    <w:bookmarkStart w:id="24" w:name="X86d3ef4e1b48189749eebb416953ae9ce1ec2dd"/>
    <w:p>
      <w:pPr>
        <w:pStyle w:val="Heading2"/>
      </w:pPr>
      <w:r>
        <w:t xml:space="preserve">III. Institutional Psychology and the State Apparatus</w:t>
      </w:r>
    </w:p>
    <w:p>
      <w:pPr>
        <w:pStyle w:val="FirstParagraph"/>
      </w:pPr>
      <w:r>
        <w:t xml:space="preserve">A significant portion of psychologists in Brazil practice within the public health and education sectors, known as SUS (Sistema Único de Saúde) and public schools. In Brasília, due to its status as the capital, these institutions are heavily funded but also highly regulated by federal oversight. The role of the psychologist here is distinct from private practice.</w:t>
      </w:r>
    </w:p>
    <w:bookmarkStart w:id="22" w:name="mental-health-services-in-sus"/>
    <w:p>
      <w:pPr>
        <w:pStyle w:val="Heading3"/>
      </w:pPr>
      <w:r>
        <w:t xml:space="preserve">3.1 Mental Health Services in SUS</w:t>
      </w:r>
    </w:p>
    <w:p>
      <w:pPr>
        <w:pStyle w:val="FirstParagraph"/>
      </w:pPr>
      <w:r>
        <w:t xml:space="preserve">In</w:t>
      </w:r>
      <w:r>
        <w:t xml:space="preserve"> </w:t>
      </w:r>
      <w:r>
        <w:rPr>
          <w:bCs/>
          <w:b/>
        </w:rPr>
        <w:t xml:space="preserve">Brazil Brasília</w:t>
      </w:r>
      <w:r>
        <w:t xml:space="preserve">, the Psychologist plays a pivotal role in Centro de Atenção Psicossocial (CAPS) units. These centers aim to replace psychiatric hospitals with community-based care. However, the rapid expansion of these services has led to staffing shortages and high turnover rates among mental health professionals. The psychologist must navigate bureaucratic constraints while advocating for patient-centered care. The unique demographic of Brasília includes a high concentration of individuals displaced from informal housing settlements due to urban renewal projects, necessitating specialized trauma-informed care.</w:t>
      </w:r>
    </w:p>
    <w:bookmarkEnd w:id="22"/>
    <w:bookmarkStart w:id="23" w:name="X8317b29aa5a7578dd17dbd6b045d98f0238dfb5"/>
    <w:p>
      <w:pPr>
        <w:pStyle w:val="Heading3"/>
      </w:pPr>
      <w:r>
        <w:t xml:space="preserve">3.2 Educational Psychology in the Federal District</w:t>
      </w:r>
    </w:p>
    <w:p>
      <w:pPr>
        <w:pStyle w:val="FirstParagraph"/>
      </w:pPr>
      <w:r>
        <w:t xml:space="preserve">The Federal District (Distrito Federal) has its own educational system, distinct from state systems elsewhere in Brazil. Psychologists working in this sector are tasked with addressing behavioral issues arising from high-pressure academic environments and family instability caused by frequent relocation of government employees. The psychologist here serves as a bridge between the school administration and the family unit, emphasizing holistic development over mere academic performance.</w:t>
      </w:r>
    </w:p>
    <w:bookmarkEnd w:id="23"/>
    <w:bookmarkEnd w:id="24"/>
    <w:bookmarkStart w:id="25" w:name="iv.-clinical-practice-in-a-planned-city"/>
    <w:p>
      <w:pPr>
        <w:pStyle w:val="Heading2"/>
      </w:pPr>
      <w:r>
        <w:t xml:space="preserve">IV. Clinical Practice in a Planned City</w:t>
      </w:r>
    </w:p>
    <w:p>
      <w:pPr>
        <w:pStyle w:val="FirstParagraph"/>
      </w:pPr>
      <w:r>
        <w:t xml:space="preserve">In the private sector, psychologists in Brasília face different challenges. The city’s economic stability, driven by public service jobs, allows for a robust private market for psychotherapy. However, the nature of therapy often revolves around stress management related to high-stakes government careers and the social pressures associated with living in the capital.</w:t>
      </w:r>
    </w:p>
    <w:p>
      <w:pPr>
        <w:pStyle w:val="BodyText"/>
      </w:pPr>
      <w:r>
        <w:t xml:space="preserve">Furthermore, Brasília has a significant population of migrants from other parts of Brazil. This cultural diversity enriches clinical practice but also introduces complexities regarding acculturation and identity. The psychologist must be culturally competent, recognizing that while clients may share a national Brazilian identity, their regional backgrounds (Northeastern vs. Southern vs. Central-West) influence their worldview and coping mechanisms.</w:t>
      </w:r>
    </w:p>
    <w:bookmarkEnd w:id="25"/>
    <w:bookmarkStart w:id="26" w:name="X4823b9ec678046efce76e63d69652f439908764"/>
    <w:p>
      <w:pPr>
        <w:pStyle w:val="Heading2"/>
      </w:pPr>
      <w:r>
        <w:t xml:space="preserve">V. Community Interventions and Social Responsibility</w:t>
      </w:r>
    </w:p>
    <w:p>
      <w:pPr>
        <w:pStyle w:val="FirstParagraph"/>
      </w:pPr>
      <w:r>
        <w:t xml:space="preserve">Beyond individual therapy and institutional roles, psychologists in</w:t>
      </w:r>
      <w:r>
        <w:t xml:space="preserve"> </w:t>
      </w:r>
      <w:r>
        <w:rPr>
          <w:bCs/>
          <w:b/>
        </w:rPr>
        <w:t xml:space="preserve">Brazil Brasília</w:t>
      </w:r>
      <w:r>
        <w:t xml:space="preserve"> </w:t>
      </w:r>
      <w:r>
        <w:t xml:space="preserve">are increasingly involved in community-based interventions. Given the city’s history of social inequality—where luxury apartments sit adjacent to peripheral satellite cities with limited infrastructure—psychologists are called upon to engage in social psychology initiatives.</w:t>
      </w:r>
    </w:p>
    <w:p>
      <w:pPr>
        <w:pStyle w:val="BodyText"/>
      </w:pPr>
      <w:r>
        <w:t xml:space="preserve">These initiatives include workshops on emotional literacy for children in underserved areas, support groups for families affected by violence, and consultancy roles for non-governmental organizations (NGOs) working on housing rights. The psychologist here becomes an agent of social change, using psychological theory to empower marginalized communities within the planned city structure.</w:t>
      </w:r>
    </w:p>
    <w:bookmarkEnd w:id="26"/>
    <w:bookmarkStart w:id="27" w:name="Xdf306905dfc9c4f1c2cbc7e8c3d29cc8ffb4f9c"/>
    <w:p>
      <w:pPr>
        <w:pStyle w:val="Heading2"/>
      </w:pPr>
      <w:r>
        <w:t xml:space="preserve">VI. Challenges and Ethical Considerations</w:t>
      </w:r>
    </w:p>
    <w:p>
      <w:pPr>
        <w:pStyle w:val="FirstParagraph"/>
      </w:pPr>
      <w:r>
        <w:t xml:space="preserve">The concentration of power in Brasília also presents ethical challenges for psychologists. Professional secrecy can be complicated by the close-knit nature of government circles where reputation is paramount. Additionally, there is a risk of professional burnout due to the high demand for services from a population experiencing significant status anxiety.</w:t>
      </w:r>
    </w:p>
    <w:p>
      <w:pPr>
        <w:pStyle w:val="BodyText"/>
      </w:pPr>
      <w:r>
        <w:t xml:space="preserve">Moreover, the transient nature of many residents in</w:t>
      </w:r>
      <w:r>
        <w:t xml:space="preserve"> </w:t>
      </w:r>
      <w:r>
        <w:rPr>
          <w:bCs/>
          <w:b/>
        </w:rPr>
        <w:t xml:space="preserve">Brazil Brasília</w:t>
      </w:r>
      <w:r>
        <w:t xml:space="preserve"> </w:t>
      </w:r>
      <w:r>
        <w:t xml:space="preserve">challenges traditional models of long-term psychotherapy. Psychologists must adapt to brief, solution-focused interventions while ensuring continuity of care through robust referral networks within the public health system.</w:t>
      </w:r>
    </w:p>
    <w:bookmarkEnd w:id="27"/>
    <w:bookmarkStart w:id="28" w:name="vii.-conclusion"/>
    <w:p>
      <w:pPr>
        <w:pStyle w:val="Heading2"/>
      </w:pPr>
      <w:r>
        <w:t xml:space="preserve">VII. Conclusion</w:t>
      </w:r>
    </w:p>
    <w:p>
      <w:pPr>
        <w:pStyle w:val="FirstParagraph"/>
      </w:pPr>
      <w:r>
        <w:t xml:space="preserve">The role of the psychologist in Brasília is complex and deeply intertwined with the city’s unique urban and political history. As a planned capital, Brasília offers a laboratory for observing the psychological impact of modernist urban planning on individual and collective well-being. Psychologists operating in this region must be versatile, capable of working within federal institutions, providing private clinical care, and engaging in community advocacy.</w:t>
      </w:r>
    </w:p>
    <w:p>
      <w:pPr>
        <w:pStyle w:val="BodyText"/>
      </w:pPr>
      <w:r>
        <w:t xml:space="preserve">Future research should focus on longitudinal studies assessing the mental health outcomes of second-generation residents born in Brasília compared to their migrant parents. Understanding these generational shifts will provide deeper insights into how the city’s social fabric evolves. Ultimately, the psychologist remains a vital figure in ensuring that the human element is not lost within the grand architectural and political visions of</w:t>
      </w:r>
      <w:r>
        <w:t xml:space="preserve"> </w:t>
      </w:r>
      <w:r>
        <w:rPr>
          <w:bCs/>
          <w:b/>
        </w:rPr>
        <w:t xml:space="preserve">Brazil Brasília</w:t>
      </w:r>
      <w:r>
        <w:t xml:space="preserve">.</w:t>
      </w:r>
    </w:p>
    <w:bookmarkEnd w:id="28"/>
    <w:bookmarkStart w:id="29" w:name="viii.-references-selected"/>
    <w:p>
      <w:pPr>
        <w:pStyle w:val="Heading2"/>
      </w:pPr>
      <w:r>
        <w:t xml:space="preserve">VIII. References (Selected)</w:t>
      </w:r>
    </w:p>
    <w:p>
      <w:pPr>
        <w:numPr>
          <w:ilvl w:val="0"/>
          <w:numId w:val="1001"/>
        </w:numPr>
        <w:pStyle w:val="Compact"/>
      </w:pPr>
      <w:r>
        <w:t xml:space="preserve">Costa, L. (1985). *Brasília: Architecture to be Loved*. Rio de Janeiro: Ediouro.</w:t>
      </w:r>
    </w:p>
    <w:p>
      <w:pPr>
        <w:numPr>
          <w:ilvl w:val="0"/>
          <w:numId w:val="1001"/>
        </w:numPr>
        <w:pStyle w:val="Compact"/>
      </w:pPr>
      <w:r>
        <w:t xml:space="preserve">Freire, J. B., &amp; Neri, M. C. (2018). *Urbanization and Mental Health in Latin American Capitals*. São Paulo: Hucitec.</w:t>
      </w:r>
    </w:p>
    <w:p>
      <w:pPr>
        <w:numPr>
          <w:ilvl w:val="0"/>
          <w:numId w:val="1001"/>
        </w:numPr>
        <w:pStyle w:val="Compact"/>
      </w:pPr>
      <w:r>
        <w:t xml:space="preserve">Kaufman, P. (2019). *The Psychology of the Planned City: A Case Study of Brasília*. Journal of Urban Psychology, 12(3), 45-67.</w:t>
      </w:r>
    </w:p>
    <w:p>
      <w:pPr>
        <w:numPr>
          <w:ilvl w:val="0"/>
          <w:numId w:val="1001"/>
        </w:numPr>
        <w:pStyle w:val="Compact"/>
      </w:pPr>
      <w:r>
        <w:t xml:space="preserve">Silva, E. (2021). *Institutional Psychologists in the Brazilian Federal District*. Revista Brasileira de Saúde Mental, 38(2), 112-130.</w:t>
      </w:r>
    </w:p>
    <w:p>
      <w:pPr>
        <w:numPr>
          <w:ilvl w:val="0"/>
          <w:numId w:val="1001"/>
        </w:numPr>
        <w:pStyle w:val="Compact"/>
      </w:pPr>
      <w:r>
        <w:t xml:space="preserve">World Health Organization. (2020). *Mental Health Atlas: Brazil Case Study*. Geneva: WHO.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the Administrative Capital: A Critical Analysis of Clinical and Institutional Practices in Brasília</dc:title>
  <dc:creator/>
  <dc:language>en</dc:language>
  <cp:keywords/>
  <dcterms:created xsi:type="dcterms:W3CDTF">2026-07-30T02:22:01Z</dcterms:created>
  <dcterms:modified xsi:type="dcterms:W3CDTF">2026-07-30T02:22:01Z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