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Alexandria,</w:t>
      </w:r>
      <w:r>
        <w:t xml:space="preserve"> </w:t>
      </w:r>
      <w:r>
        <w:t xml:space="preserve">Egypt:</w:t>
      </w:r>
      <w:r>
        <w:t xml:space="preserve"> </w:t>
      </w:r>
      <w:r>
        <w:t xml:space="preserve">Bridging</w:t>
      </w:r>
      <w:r>
        <w:t xml:space="preserve"> </w:t>
      </w:r>
      <w:r>
        <w:t xml:space="preserve">Cultural</w:t>
      </w:r>
      <w:r>
        <w:t xml:space="preserve"> </w:t>
      </w:r>
      <w:r>
        <w:t xml:space="preserve">Heritage</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Paradigms</w:t>
      </w:r>
    </w:p>
    <w:bookmarkStart w:id="31" w:name="X6360d08acbd01811f4501c7073ca69ff8c16155"/>
    <w:p>
      <w:pPr>
        <w:pStyle w:val="Heading1"/>
      </w:pPr>
      <w:r>
        <w:t xml:space="preserve">The Evolving Role of the Psychologist in Alexandria, Egypt</w:t>
      </w:r>
    </w:p>
    <w:p>
      <w:pPr>
        <w:pStyle w:val="FirstParagraph"/>
      </w:pPr>
      <w:r>
        <w:t xml:space="preserve">Bridging Cultural Heritage and Modern Mental Health Paradigms</w:t>
      </w:r>
    </w:p>
    <w:p>
      <w:pPr>
        <w:pStyle w:val="BodyText"/>
      </w:pPr>
      <w:r>
        <w:rPr>
          <w:bCs/>
          <w:b/>
        </w:rPr>
        <w:t xml:space="preserve">Dr. Amira El-Sayed</w:t>
      </w:r>
      <w:r>
        <w:br/>
      </w:r>
      <w:r>
        <w:t xml:space="preserve">Department of Clinical Psychology, Faculty of Arts</w:t>
      </w:r>
      <w:r>
        <w:br/>
      </w:r>
      <w:r>
        <w:t xml:space="preserve">Alexandria University, Alexandria, Egypt</w:t>
      </w:r>
    </w:p>
    <w:bookmarkStart w:id="20" w:name="abstract"/>
    <w:p>
      <w:pPr>
        <w:pStyle w:val="Heading2"/>
      </w:pPr>
      <w:r>
        <w:t xml:space="preserve">Abstract</w:t>
      </w:r>
    </w:p>
    <w:p>
      <w:pPr>
        <w:pStyle w:val="FirstParagraph"/>
      </w:pPr>
      <w:r>
        <w:t xml:space="preserve">This article examines the contemporary landscape of psychological practice in Alexandria, Egypt. As a historic city with a unique socio-cultural fabric, Alexandria presents distinct challenges and opportunities for the modern psychologist. This study explores how local psychologists are adapting evidence-based therapeutic modalities to align with Egyptian cultural norms, religious beliefs, and social structures. It highlights the growing demand for mental health services in post-pandemic Alexandria and discusses the integration of traditional community support systems with professional psychological interventions. The findings suggest that a culturally sensitive approach is crucial for effective treatment outcomes in this region.</w:t>
      </w:r>
    </w:p>
    <w:bookmarkEnd w:id="20"/>
    <w:bookmarkStart w:id="21" w:name="introduction"/>
    <w:p>
      <w:pPr>
        <w:pStyle w:val="Heading2"/>
      </w:pPr>
      <w:r>
        <w:t xml:space="preserve">1. Introduction</w:t>
      </w:r>
    </w:p>
    <w:p>
      <w:pPr>
        <w:pStyle w:val="FirstParagraph"/>
      </w:pPr>
      <w:r>
        <w:t xml:space="preserve">Mental health awareness has undergone a significant transformation in Egypt over the past decade. While Cairo often dominates the discourse on national healthcare policy, Alexandria, Egypt's second-largest city and a Mediterranean cultural hub, presents a unique microcosm for observing these shifts. Historically known as the "Bride of the Mediterranean," Alexandria is not only a center of commerce and education but also possesses a distinct social psyche shaped by its cosmopolitan history and rapid modernization.</w:t>
      </w:r>
    </w:p>
    <w:p>
      <w:pPr>
        <w:pStyle w:val="BodyText"/>
      </w:pPr>
      <w:r>
        <w:t xml:space="preserve">The role of the psychologist in this context is multifaceted. It extends beyond clinical diagnosis to include community education, destigmatization efforts, and cultural mediation. In Alexandria, where family ties are strong yet urban anonymity is growing, the psychologist must navigate complex interpersonal dynamics. This article aims to analyze how psychologists operating in Egypt’s Alexandrian region are responding to these specific environmental and social pressures.</w:t>
      </w:r>
    </w:p>
    <w:bookmarkEnd w:id="21"/>
    <w:bookmarkStart w:id="22" w:name="X88948417945b566ee3a80a267e6b89f2e4d4a8c"/>
    <w:p>
      <w:pPr>
        <w:pStyle w:val="Heading2"/>
      </w:pPr>
      <w:r>
        <w:t xml:space="preserve">2. The Historical Context of Mental Health in Alexandria</w:t>
      </w:r>
    </w:p>
    <w:p>
      <w:pPr>
        <w:pStyle w:val="FirstParagraph"/>
      </w:pPr>
      <w:r>
        <w:t xml:space="preserve">To understand the current state of psychology in Alexandria, one must appreciate its historical layers. For decades, mental health services were largely centralized in large psychiatric hospitals, often leading to institutionalization rather than community-based care. However, the deinstitutionalization movement has gained traction recently. In Alexandria specifically, there is a resurgence of private practice and small clinic models that cater to the middle and upper-middle classes.</w:t>
      </w:r>
    </w:p>
    <w:p>
      <w:pPr>
        <w:pStyle w:val="BodyText"/>
      </w:pPr>
      <w:r>
        <w:t xml:space="preserve">The city’s demographic composition also plays a pivotal role. Alexandria is home to diverse communities, including Coptic Christians and Muslims, as well as various socioeconomic groups. The psychologist in this setting must be adept at recognizing how religious identity influences coping mechanisms. For instance, prayer and community gatherings often serve as primary defense mechanisms against anxiety before professional help is sought.</w:t>
      </w:r>
    </w:p>
    <w:bookmarkEnd w:id="22"/>
    <w:bookmarkStart w:id="25" w:name="Xc803cebcc1f39dca2a9ecf2fcb6655a7d2b8e3d"/>
    <w:p>
      <w:pPr>
        <w:pStyle w:val="Heading2"/>
      </w:pPr>
      <w:r>
        <w:t xml:space="preserve">3. Cultural Competence in Therapeutic Practice</w:t>
      </w:r>
    </w:p>
    <w:p>
      <w:pPr>
        <w:pStyle w:val="FirstParagraph"/>
      </w:pPr>
      <w:r>
        <w:t xml:space="preserve">A core challenge for the psychologist working in Alexandria is the integration of Western psychological theories with Eastern cultural values. Individualistic therapeutic models, which emphasize personal autonomy and self-actualization, sometimes clash with collectivist Egyptian values that prioritize family honor and social cohesion.</w:t>
      </w:r>
    </w:p>
    <w:bookmarkStart w:id="23" w:name="the-family-unit-as-a-therapeutic-ally"/>
    <w:p>
      <w:pPr>
        <w:pStyle w:val="Heading3"/>
      </w:pPr>
      <w:r>
        <w:t xml:space="preserve">3.1. The Family Unit as a Therapeutic Ally</w:t>
      </w:r>
    </w:p>
    <w:p>
      <w:pPr>
        <w:pStyle w:val="FirstParagraph"/>
      </w:pPr>
      <w:r>
        <w:t xml:space="preserve">In many Western contexts, the individual client is the sole focus of therapy. In Alexandria, however, the psychologist often finds it necessary to engage with the extended family system. Decisions regarding treatment plans may require familial consensus due to social pressures and financial dependencies within households. Effective psychologists in this region act as mediators between individual needs and family expectations.</w:t>
      </w:r>
    </w:p>
    <w:bookmarkEnd w:id="23"/>
    <w:bookmarkStart w:id="24" w:name="stigma-and-disclosure"/>
    <w:p>
      <w:pPr>
        <w:pStyle w:val="Heading3"/>
      </w:pPr>
      <w:r>
        <w:t xml:space="preserve">3.2. Stigma and Disclosure</w:t>
      </w:r>
    </w:p>
    <w:p>
      <w:pPr>
        <w:pStyle w:val="FirstParagraph"/>
      </w:pPr>
      <w:r>
        <w:t xml:space="preserve">Stigma remains a significant barrier in Alexandria, although it is gradually diminishing among younger demographics. The term "psychologist" is sometimes still conflated with psychiatry or viewed through a lens of moral failing by older generations. Consequently, many patients present somatic symptoms rather than psychological distress. The skilled psychologist must be trained to identify these somatizations and gently guide patients toward recognizing the psychosomatic links without triggering defensive reactions.</w:t>
      </w:r>
    </w:p>
    <w:bookmarkEnd w:id="24"/>
    <w:bookmarkEnd w:id="25"/>
    <w:bookmarkStart w:id="26" w:name="X9e73707c9a9d3a39c78996430d27e2a70bcc999"/>
    <w:p>
      <w:pPr>
        <w:pStyle w:val="Heading2"/>
      </w:pPr>
      <w:r>
        <w:t xml:space="preserve">4. Impact of Socio-Economic Factors on Mental Health</w:t>
      </w:r>
    </w:p>
    <w:p>
      <w:pPr>
        <w:pStyle w:val="FirstParagraph"/>
      </w:pPr>
      <w:r>
        <w:t xml:space="preserve">The economic fluctuations experienced by Egypt in recent years have had profound effects on the mental well-being of Alexandrians. Inflation, unemployment among graduates, and housing pressures contribute to heightened levels of anxiety and depressive disorders within the city.</w:t>
      </w:r>
    </w:p>
    <w:p>
      <w:pPr>
        <w:pStyle w:val="BodyText"/>
      </w:pPr>
      <w:r>
        <w:t xml:space="preserve">Youth in Alexandria face a unique paradox: they are highly educated and connected to global trends via digital media, yet they encounter limited local economic opportunities. This dissonance creates existential anxiety. Psychologists in this region report a surge in cases related to career dissatisfaction and identity crises among young adults. Interventions therefore often focus on resilience building, vocational counseling, and cognitive restructuring regarding societal expectations.</w:t>
      </w:r>
    </w:p>
    <w:bookmarkEnd w:id="26"/>
    <w:bookmarkStart w:id="27" w:name="X013d2c31ce607492092166a91843790f1728986"/>
    <w:p>
      <w:pPr>
        <w:pStyle w:val="Heading2"/>
      </w:pPr>
      <w:r>
        <w:t xml:space="preserve">5. The Digital Turn: Tele-psychology in Alexandria</w:t>
      </w:r>
    </w:p>
    <w:p>
      <w:pPr>
        <w:pStyle w:val="FirstParagraph"/>
      </w:pPr>
      <w:r>
        <w:t xml:space="preserve">The post-pandemic era has accelerated the adoption of tele-health services in Alexandria. While traditional face-to-face therapy remains preferred for deep-seated trauma, the accessibility and privacy offered by online platforms have attracted a new demographic of patients who might otherwise shy away from visiting a physical clinic. This shift allows psychologists to reach marginalized communities and individuals living in less affluent neighborhoods within the greater Alexandria governorate.</w:t>
      </w:r>
    </w:p>
    <w:p>
      <w:pPr>
        <w:pStyle w:val="BodyText"/>
      </w:pPr>
      <w:r>
        <w:t xml:space="preserve">However, this digital transition also raises ethical considerations regarding data privacy and the therapeutic alliance in virtual spaces. Egyptian psychologists are currently developing guidelines tailored to local internet infrastructures and legal frameworks to ensure that tele-psychology remains a viable and safe option.</w:t>
      </w:r>
    </w:p>
    <w:bookmarkEnd w:id="27"/>
    <w:bookmarkStart w:id="28" w:name="professional-development-and-training"/>
    <w:p>
      <w:pPr>
        <w:pStyle w:val="Heading2"/>
      </w:pPr>
      <w:r>
        <w:t xml:space="preserve">6. Professional Development and Training</w:t>
      </w:r>
    </w:p>
    <w:p>
      <w:pPr>
        <w:pStyle w:val="FirstParagraph"/>
      </w:pPr>
      <w:r>
        <w:t xml:space="preserve">The pipeline for training new psychologists in Alexandria is robust, anchored by institutions such as Alexandria University and other private colleges. There is a concerted effort among local academic leaders to update curricula to include more practical, supervised clinical hours and specialized training in trauma-informed care.</w:t>
      </w:r>
    </w:p>
    <w:p>
      <w:pPr>
        <w:pStyle w:val="BodyText"/>
      </w:pPr>
      <w:r>
        <w:t xml:space="preserve">Mentorship programs are increasingly vital. Experienced psychologists in the city play a crucial role in guiding early-career professionals on how to navigate the nuanced social landscape of Alexandria. Continuous professional development includes workshops on crisis intervention, particularly relevant given regional geopolitical instabilities that can impact local mental health indirectly through news exposure and economic uncertainty.</w:t>
      </w:r>
    </w:p>
    <w:bookmarkEnd w:id="28"/>
    <w:bookmarkStart w:id="29" w:name="conclusion"/>
    <w:p>
      <w:pPr>
        <w:pStyle w:val="Heading2"/>
      </w:pPr>
      <w:r>
        <w:t xml:space="preserve">7. Conclusion</w:t>
      </w:r>
    </w:p>
    <w:p>
      <w:pPr>
        <w:pStyle w:val="FirstParagraph"/>
      </w:pPr>
      <w:r>
        <w:t xml:space="preserve">The psychologist in Alexandria, Egypt, stands at a critical intersection of tradition and modernity. They are not merely clinicians but also cultural interpreters and social advocates. The future of mental health in this vibrant city depends on the continued evolution of culturally responsive practices that respect local heritage while embracing scientific advancements.</w:t>
      </w:r>
    </w:p>
    <w:p>
      <w:pPr>
        <w:pStyle w:val="BodyText"/>
      </w:pPr>
      <w:r>
        <w:t xml:space="preserve">As Alexandria continues to grow, the demand for accessible, high-quality psychological services will rise. It is imperative that policymakers, healthcare providers, and educational institutions collaborate to support the mental health infrastructure. By empowering psychologists with the tools to navigate cultural complexities and economic challenges, Alexandria can set a precedent for holistic mental health care in the Mediterranean region.</w:t>
      </w:r>
    </w:p>
    <w:bookmarkEnd w:id="29"/>
    <w:bookmarkStart w:id="30" w:name="references"/>
    <w:p>
      <w:pPr>
        <w:pStyle w:val="Heading2"/>
      </w:pPr>
      <w:r>
        <w:t xml:space="preserve">References</w:t>
      </w:r>
    </w:p>
    <w:p>
      <w:pPr>
        <w:numPr>
          <w:ilvl w:val="0"/>
          <w:numId w:val="1001"/>
        </w:numPr>
        <w:pStyle w:val="Compact"/>
      </w:pPr>
      <w:r>
        <w:t xml:space="preserve">Ahmed, M. (2018). *Social Determinants of Mental Health in Urban Egypt*. Cairo: Dar El Hekma.</w:t>
      </w:r>
    </w:p>
    <w:p>
      <w:pPr>
        <w:numPr>
          <w:ilvl w:val="0"/>
          <w:numId w:val="1001"/>
        </w:numPr>
        <w:pStyle w:val="Compact"/>
      </w:pPr>
      <w:r>
        <w:t xml:space="preserve">Bakri, S., &amp; Smith, J. (2020). "Cultural Adaptations of CBT in Arab Communities." *Journal of Cross-Cultural Psychology*, 51(3), 112-129.</w:t>
      </w:r>
    </w:p>
    <w:p>
      <w:pPr>
        <w:numPr>
          <w:ilvl w:val="0"/>
          <w:numId w:val="1001"/>
        </w:numPr>
        <w:pStyle w:val="Compact"/>
      </w:pPr>
      <w:r>
        <w:t xml:space="preserve">Egyptian Psychological Association. (2023). *Annual Report on Mental Health Services in Alexandria*. Alexandria: EPA Press.</w:t>
      </w:r>
    </w:p>
    <w:p>
      <w:pPr>
        <w:numPr>
          <w:ilvl w:val="0"/>
          <w:numId w:val="1001"/>
        </w:numPr>
        <w:pStyle w:val="Compact"/>
      </w:pPr>
      <w:r>
        <w:t xml:space="preserve">Hassan, G. (2019). "Stigma and Help-Seeking Behaviors among Young Adults in the Mediterranean Coast." *International Journal of Social Psychiatry*, 65(4), 340-352.</w:t>
      </w:r>
    </w:p>
    <w:p>
      <w:pPr>
        <w:numPr>
          <w:ilvl w:val="0"/>
          <w:numId w:val="1001"/>
        </w:numPr>
        <w:pStyle w:val="Compact"/>
      </w:pPr>
      <w:r>
        <w:t xml:space="preserve">Nasr, L. (2021). "The Role of Family Systems Therapy in Collectivist Cultures: An Alexandrian Case Study." *Alexandria Journal of Psychology*, 8(1),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Alexandria, Egypt: Bridging Cultural Heritage and Modern Mental Health Paradigms</dc:title>
  <dc:creator/>
  <dc:language>en</dc:language>
  <cp:keywords/>
  <dcterms:created xsi:type="dcterms:W3CDTF">2026-07-29T12:25:58Z</dcterms:created>
  <dcterms:modified xsi:type="dcterms:W3CDTF">2026-07-29T12:25:58Z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