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Islamabad:</w:t>
      </w:r>
      <w:r>
        <w:t xml:space="preserve"> </w:t>
      </w:r>
      <w:r>
        <w:t xml:space="preserve">A</w:t>
      </w:r>
      <w:r>
        <w:t xml:space="preserve"> </w:t>
      </w:r>
      <w:r>
        <w:t xml:space="preserve">Sociocultural</w:t>
      </w:r>
      <w:r>
        <w:t xml:space="preserve"> </w:t>
      </w:r>
      <w:r>
        <w:t xml:space="preserve">Analysis</w:t>
      </w:r>
    </w:p>
    <w:bookmarkStart w:id="29" w:name="X9b662b32c4aaf36665cab08ade37bc7dc944338"/>
    <w:p>
      <w:pPr>
        <w:pStyle w:val="Heading1"/>
      </w:pPr>
      <w:r>
        <w:t xml:space="preserve">The Evolving Role of the Psychologist in Islamabad</w:t>
      </w:r>
    </w:p>
    <w:bookmarkStart w:id="20" w:name="Xdfaff1f8942a0a72635abb5d8f8217fc0e5ef2d"/>
    <w:p>
      <w:pPr>
        <w:pStyle w:val="Heading3"/>
      </w:pPr>
      <w:r>
        <w:t xml:space="preserve">Navigating Cultural Nuances and Clinical Demand in Pakistan’s Capital</w:t>
      </w:r>
    </w:p>
    <w:p>
      <w:pPr>
        <w:pStyle w:val="FirstParagraph"/>
      </w:pPr>
      <w:r>
        <w:rPr>
          <w:bCs/>
          <w:b/>
        </w:rPr>
        <w:t xml:space="preserve">[Abstract]:</w:t>
      </w:r>
      <w:r>
        <w:t xml:space="preserve"> </w:t>
      </w:r>
      <w:r>
        <w:t xml:space="preserve">This article examines the critical intersection of clinical psychology, cultural dynamics, and urban development within Islamabad, Pakistan. As a planned city and the political hub of Pakistan Islamabad has emerged as a unique ecosystem for mental health services. This paper explores the increasing demand for professional psychological intervention in this region, analyzing how modern psychologists are adapting evidence-based practices to align with traditional Pakistani values. The study highlights the shift from stigma-driven avoidance to proactive mental health care in one of South Asia's most rapidly urbanizing capitals.</w:t>
      </w:r>
    </w:p>
    <w:bookmarkEnd w:id="20"/>
    <w:bookmarkStart w:id="21" w:name="introduction"/>
    <w:p>
      <w:pPr>
        <w:pStyle w:val="Heading2"/>
      </w:pPr>
      <w:r>
        <w:t xml:space="preserve">Introduction</w:t>
      </w:r>
    </w:p>
    <w:p>
      <w:pPr>
        <w:pStyle w:val="FirstParagraph"/>
      </w:pPr>
      <w:r>
        <w:t xml:space="preserve">The landscape of mental healthcare in South Asia has undergone a seismic shift over the past two decades. Nowhere is this transition more palpable than in Islamabad, the capital city of Pakistan. While historically viewed through the lens of political administration and diplomatic presence, Islamabad has increasingly become a focal point for psychological services in Pakistan Islamabad contexts. The rise of urban stressors, combined with a gradual dismantling of deep-seated cultural stigmas regarding mental health issues, has created a fertile ground for the profession of psychology to expand. This article aims to elucidate the multifaceted role of the psychologist in this specific geographic and sociocultural context, arguing that effective psychological practice in Islamabad requires a nuanced understanding of both clinical science and local cultural heritage.</w:t>
      </w:r>
    </w:p>
    <w:p>
      <w:pPr>
        <w:pStyle w:val="BodyText"/>
      </w:pPr>
      <w:r>
        <w:t xml:space="preserve">In Pakistan Islamabad, the demographic is distinct. It hosts a diverse population comprising civil servants, military personnel from across the country, international diplomats, and an upper-to-middle-class urban populace. This convergence creates a unique pressure cooker of expectations and stressors. Consequently, the psychologist in this region faces not only standard clinical challenges but also complex socio-political variables that influence patient behavior and therapeutic outcomes.</w:t>
      </w:r>
    </w:p>
    <w:bookmarkEnd w:id="21"/>
    <w:bookmarkStart w:id="22" w:name="cultural-context-and-stigma-reduction"/>
    <w:p>
      <w:pPr>
        <w:pStyle w:val="Heading2"/>
      </w:pPr>
      <w:r>
        <w:t xml:space="preserve">Cultural Context and Stigma Reduction</w:t>
      </w:r>
    </w:p>
    <w:p>
      <w:pPr>
        <w:pStyle w:val="FirstParagraph"/>
      </w:pPr>
      <w:r>
        <w:t xml:space="preserve">To understand the efficacy of psychological intervention in Pakistan Islamabad, one must first address the historical barrier of stigma. In traditional Pakistani society, mental health issues were often somaticized or attributed to spiritual causes rather than psychological ones. However, recent years have seen a significant discourse shift among the educated elite and civil servants in Islamabad. The psychologist is no longer viewed merely as a last resort for severe psychosis but increasingly as a consultant for life management, career counseling, and emotional well-being.</w:t>
      </w:r>
    </w:p>
    <w:p>
      <w:pPr>
        <w:pStyle w:val="BodyText"/>
      </w:pPr>
      <w:r>
        <w:t xml:space="preserve">This cultural pivot is critical. The modern psychologist working in Pakistan Islamabad must act not only as a clinician but also as an educator and advocate. They must navigate the delicate balance between Western diagnostic frameworks (such as the DSM-5) and local idioms of distress. For instance, concepts such as "nervousness" or "heart heaviness" may be used by clients to describe anxiety or depression. A competent psychologist must be fluent in these cultural translations to build rapport and ensure accurate diagnosis.</w:t>
      </w:r>
    </w:p>
    <w:bookmarkEnd w:id="22"/>
    <w:bookmarkStart w:id="23" w:name="Xafb679c4e64f91afa1ca2e3a1f535518009ca75"/>
    <w:p>
      <w:pPr>
        <w:pStyle w:val="Heading2"/>
      </w:pPr>
      <w:r>
        <w:t xml:space="preserve">The Impact of Urbanization on Mental Health</w:t>
      </w:r>
    </w:p>
    <w:p>
      <w:pPr>
        <w:pStyle w:val="FirstParagraph"/>
      </w:pPr>
      <w:r>
        <w:t xml:space="preserve">Islamabad is a planned city, characterized by its wide avenues, green belts, and orderly sectors. However, this urban structure has brought with it specific mental health challenges. The isolation often experienced in large apartments and the high-pressure environment of working in federal government institutions contribute to rising rates of anxiety and depressive disorders among residents. Furthermore, the transient nature of diplomatic postings leads to issues related to identity displacement and social fragmentation.</w:t>
      </w:r>
    </w:p>
    <w:p>
      <w:pPr>
        <w:pStyle w:val="BodyText"/>
      </w:pPr>
      <w:r>
        <w:t xml:space="preserve">The psychologist plays a pivotal role in addressing these urban-specific stressors. Occupational psychology has gained traction within Pakistan Islamabad’s corporate and governmental sectors, where organizations are beginning to recognize the link between employee well-being and productivity. Employee Assistance Programs (EAPs) are slowly being integrated into major institutions, with psychologists providing counseling services that address burnout, workplace harassment, and work-life balance.</w:t>
      </w:r>
    </w:p>
    <w:bookmarkEnd w:id="23"/>
    <w:bookmarkStart w:id="24" w:name="X71b8503335d6385b74ef971b63894a5039b8f32"/>
    <w:p>
      <w:pPr>
        <w:pStyle w:val="Heading2"/>
      </w:pPr>
      <w:r>
        <w:t xml:space="preserve">Educational Psychology and Youth Development</w:t>
      </w:r>
    </w:p>
    <w:p>
      <w:pPr>
        <w:pStyle w:val="FirstParagraph"/>
      </w:pPr>
      <w:r>
        <w:t xml:space="preserve">A significant portion of the psychological workload in Islamabad is dedicated to educational psychology. The city boasts some of the premier educational institutions in Pakistan, ranging from public sector universities like Quaid-i-Azam University to elite private schools. The pressure placed on students to perform academically, often compounded by parental expectations and societal competition, has led to a surge in cases involving academic anxiety, behavioral disorders, and adolescent depression.</w:t>
      </w:r>
    </w:p>
    <w:p>
      <w:pPr>
        <w:pStyle w:val="BodyText"/>
      </w:pPr>
      <w:r>
        <w:t xml:space="preserve">Psychologists in this region are increasingly collaborating with educators and parents to create supportive learning environments. School psychologists are tasked with identifying learning disabilities early on and providing interventions that accommodate diverse needs. Moreover, they serve as mediators between the home environment of Pakistani families—often characterized by hierarchical structures—and the individual developmental needs of adolescents. This role is vital in fostering a generation that is not only academically proficient but emotionally resilient.</w:t>
      </w:r>
    </w:p>
    <w:bookmarkEnd w:id="24"/>
    <w:bookmarkStart w:id="25" w:name="X1dbc809a7e4ff774cbbb27520899c0e69079a3c"/>
    <w:p>
      <w:pPr>
        <w:pStyle w:val="Heading2"/>
      </w:pPr>
      <w:r>
        <w:t xml:space="preserve">The Digital Transformation and Telepsychology</w:t>
      </w:r>
    </w:p>
    <w:p>
      <w:pPr>
        <w:pStyle w:val="FirstParagraph"/>
      </w:pPr>
      <w:r>
        <w:t xml:space="preserve">The advent of technology has further reshaped the role of the psychologist in Pakistan Islamabad. The widespread availability of high-speed internet has facilitated the rise of telepsychology, allowing clients to access confidential therapy from their homes. This development is particularly beneficial in a city where privacy can sometimes be compromised due to close-knit community structures or bureaucratic oversight.</w:t>
      </w:r>
    </w:p>
    <w:p>
      <w:pPr>
        <w:pStyle w:val="BodyText"/>
      </w:pPr>
      <w:r>
        <w:t xml:space="preserve">Telehealth platforms have democratized access to mental health care, reaching individuals who might otherwise avoid seeking help due to fear of social judgment. For the psychologist, this requires adaptability and proficiency in digital ethics and confidentiality. It also allows for cross-border collaboration, where psychologists in Islamabad can engage with global research trends while simultaneously tailoring interventions to local contexts.</w:t>
      </w:r>
    </w:p>
    <w:bookmarkEnd w:id="25"/>
    <w:bookmarkStart w:id="26" w:name="challenges-and-future-directions"/>
    <w:p>
      <w:pPr>
        <w:pStyle w:val="Heading2"/>
      </w:pPr>
      <w:r>
        <w:t xml:space="preserve">Challenges and Future Directions</w:t>
      </w:r>
    </w:p>
    <w:p>
      <w:pPr>
        <w:pStyle w:val="FirstParagraph"/>
      </w:pPr>
      <w:r>
        <w:t xml:space="preserve">Despite the progress, challenges remain. There is still a shortage of specialized professionals in areas such as child psychology, geriatric care, and crisis intervention within Pakistan Islamabad. Insurance coverage for mental health services is limited, making psychological care accessible primarily to those who can afford out-of-pocket payments. Furthermore, there is a need for more rigorous local research that validates Western psychological theories within the Pakistani cultural framework.</w:t>
      </w:r>
    </w:p>
    <w:p>
      <w:pPr>
        <w:pStyle w:val="BodyText"/>
      </w:pPr>
      <w:r>
        <w:t xml:space="preserve">Future efforts must focus on integrating psychology into primary healthcare systems in Islamabad and promoting mental health literacy through public campaigns. Training programs for psychologists must emphasize cultural competence, ensuring that practitioners are equipped to handle the complex interplay of tradition and modernity.</w:t>
      </w:r>
    </w:p>
    <w:bookmarkEnd w:id="26"/>
    <w:bookmarkStart w:id="27" w:name="conclusion"/>
    <w:p>
      <w:pPr>
        <w:pStyle w:val="Heading2"/>
      </w:pPr>
      <w:r>
        <w:t xml:space="preserve">Conclusion</w:t>
      </w:r>
    </w:p>
    <w:p>
      <w:pPr>
        <w:pStyle w:val="FirstParagraph"/>
      </w:pPr>
      <w:r>
        <w:t xml:space="preserve">The psychologist in Pakistan Islamabad stands at the forefront of a mental health revolution. They are not only clinicians treating disorders but also agents of social change who challenge stigma, support urban well-being, and empower the youth. As the city continues to evolve as a political and cultural hub, the role of psychology will only become more integral to societal health. By bridging scientific rigor with cultural sensitivity, psychologists in this region are laying the foundation for a healthier, more resilient society.</w:t>
      </w:r>
    </w:p>
    <w:bookmarkEnd w:id="27"/>
    <w:bookmarkStart w:id="28" w:name="references-selected"/>
    <w:p>
      <w:pPr>
        <w:pStyle w:val="Heading2"/>
      </w:pPr>
      <w:r>
        <w:t xml:space="preserve">References (Selected)</w:t>
      </w:r>
    </w:p>
    <w:p>
      <w:pPr>
        <w:numPr>
          <w:ilvl w:val="0"/>
          <w:numId w:val="1001"/>
        </w:numPr>
        <w:pStyle w:val="Compact"/>
      </w:pPr>
      <w:r>
        <w:t xml:space="preserve">Social Policy and Development Centre (SPDC). (2023). Mental Health Landscape in Urban Pakistan.</w:t>
      </w:r>
    </w:p>
    <w:p>
      <w:pPr>
        <w:numPr>
          <w:ilvl w:val="0"/>
          <w:numId w:val="1001"/>
        </w:numPr>
        <w:pStyle w:val="Compact"/>
      </w:pPr>
      <w:r>
        <w:t xml:space="preserve">American Psychiatric Association. (2023). Practice Guidelines for Cross-Cultural Clinical Psychology.</w:t>
      </w:r>
    </w:p>
    <w:p>
      <w:pPr>
        <w:numPr>
          <w:ilvl w:val="0"/>
          <w:numId w:val="1001"/>
        </w:numPr>
        <w:pStyle w:val="Compact"/>
      </w:pPr>
      <w:r>
        <w:t xml:space="preserve">Khan, A., &amp; Malik, S. (2024). Urban Stressors and Anxiety: A Case Study of Islamabad Residents. Journal of South Asian Health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Islamabad: A Sociocultural Analysis</dc:title>
  <dc:creator/>
  <dc:language>en</dc:language>
  <cp:keywords/>
  <dcterms:created xsi:type="dcterms:W3CDTF">2026-07-29T02:02:01Z</dcterms:created>
  <dcterms:modified xsi:type="dcterms:W3CDTF">2026-07-29T02:02:01Z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