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Peru</w:t>
      </w:r>
      <w:r>
        <w:t xml:space="preserve"> </w:t>
      </w:r>
      <w:r>
        <w:t xml:space="preserve">Lima:</w:t>
      </w:r>
      <w:r>
        <w:t xml:space="preserve"> </w:t>
      </w:r>
      <w:r>
        <w:t xml:space="preserve">Cultural</w:t>
      </w:r>
      <w:r>
        <w:t xml:space="preserve"> </w:t>
      </w:r>
      <w:r>
        <w:t xml:space="preserve">Integration</w:t>
      </w:r>
      <w:r>
        <w:t xml:space="preserve"> </w:t>
      </w:r>
      <w:r>
        <w:t xml:space="preserve">and</w:t>
      </w:r>
      <w:r>
        <w:t xml:space="preserve"> </w:t>
      </w:r>
      <w:r>
        <w:t xml:space="preserve">Clinical</w:t>
      </w:r>
      <w:r>
        <w:t xml:space="preserve"> </w:t>
      </w:r>
      <w:r>
        <w:t xml:space="preserve">Efficacy</w:t>
      </w:r>
    </w:p>
    <w:bookmarkStart w:id="20" w:name="Xfb7dc372d38d16f8eab1bf7bbf8126a9a99e9d7"/>
    <w:p>
      <w:pPr>
        <w:pStyle w:val="Heading1"/>
      </w:pPr>
      <w:r>
        <w:t xml:space="preserve">The Role of the Psychologist in Contemporary Peru Lima</w:t>
      </w:r>
      <w:r>
        <w:br/>
      </w:r>
      <w:r>
        <w:t xml:space="preserve">Cultural Integration and Clinical Efficacy</w:t>
      </w:r>
    </w:p>
    <w:p>
      <w:pPr>
        <w:pStyle w:val="FirstParagraph"/>
      </w:pPr>
      <w:r>
        <w:rPr>
          <w:bCs/>
          <w:b/>
        </w:rPr>
        <w:t xml:space="preserve">Author:</w:t>
      </w:r>
      <w:r>
        <w:t xml:space="preserve"> </w:t>
      </w:r>
      <w:r>
        <w:t xml:space="preserve">Dr. Elena Quispe-Vargas</w:t>
      </w:r>
      <w:r>
        <w:br/>
      </w:r>
      <w:r>
        <w:rPr>
          <w:iCs/>
          <w:i/>
        </w:rPr>
        <w:t xml:space="preserve">Institute of Andean Psychological Studies, Lima, Peru</w:t>
      </w:r>
    </w:p>
    <w:bookmarkEnd w:id="20"/>
    <w:bookmarkStart w:id="21" w:name="abstract"/>
    <w:p>
      <w:pPr>
        <w:pStyle w:val="Heading2"/>
      </w:pPr>
      <w:r>
        <w:t xml:space="preserve">Abstract</w:t>
      </w:r>
    </w:p>
    <w:p>
      <w:pPr>
        <w:pStyle w:val="FirstParagraph"/>
      </w:pPr>
      <w:r>
        <w:t xml:space="preserve">This article explores the evolving role of the psychologist within the unique socio-cultural context of Peru Lima. As one of Latin America’s most dynamic metropolitan areas, Lima presents a complex landscape where rapid urbanization intersects with deep-rooted indigenous traditions and historical trauma. This paper argues that effective psychological practice in Peru Lima cannot rely solely on imported Western clinical models. Instead, it requires a culturally responsive framework that acknowledges the multicultural identity of the region’s population. By examining the impact of migration from rural highlands to urban centers, post-conflict psychosocial needs, and socioeconomic disparities, this study highlights critical strategies for psychologists to enhance therapeutic efficacy. The findings suggest that integrating indigenous epistemologies with evidence-based clinical practices is essential for mental health professionals operating in Peru Lima today.</w:t>
      </w:r>
    </w:p>
    <w:bookmarkEnd w:id="21"/>
    <w:bookmarkStart w:id="22" w:name="introduction"/>
    <w:p>
      <w:pPr>
        <w:pStyle w:val="Heading2"/>
      </w:pPr>
      <w:r>
        <w:t xml:space="preserve">1. Introduction</w:t>
      </w:r>
    </w:p>
    <w:p>
      <w:pPr>
        <w:pStyle w:val="FirstParagraph"/>
      </w:pPr>
      <w:r>
        <w:t xml:space="preserve">The field of clinical psychology has historically been dominated by Euro-American theoretical frameworks, which often prioritize individualism, autonomy, and verbal articulation of emotional states. However, when the psychologist operates within the context of Peru Lima, these assumptions frequently clash with the lived realities of a society characterized by significant cultural diversity and historical stratification. Peru is not a monolith; it is a mosaic of cultures where Quechua, Aymara, Afro-Peruvian, and Amazonian influences coexist with Hispanic heritage. In the capital city of Lima, this pluralism is amplified by decades of internal migration.</w:t>
      </w:r>
    </w:p>
    <w:p>
      <w:pPr>
        <w:pStyle w:val="BodyText"/>
      </w:pPr>
      <w:r>
        <w:t xml:space="preserve">For the psychologist practicing in Peru Lima today, understanding these dynamics is not merely an academic exercise but a clinical imperative. The mental health landscape in Peru has undergone significant transformation over the last two decades, driven by both government initiatives and private sector growth. Yet, a persistent gap remains between the availability of psychological services and their cultural accessibility for marginalized communities. This article aims to analyze how psychologists can navigate these challenges by adopting an intercultural approach that respects local worldviews while maintaining scientific rigor.</w:t>
      </w:r>
    </w:p>
    <w:bookmarkEnd w:id="22"/>
    <w:bookmarkStart w:id="24" w:name="historical-context"/>
    <w:bookmarkStart w:id="23" w:name="Xa9ce0ecef390ef0a8eccdfee161e40fbddd8ab5"/>
    <w:p>
      <w:pPr>
        <w:pStyle w:val="Heading2"/>
      </w:pPr>
      <w:r>
        <w:t xml:space="preserve">2. Historical Trauma and Social Determinants</w:t>
      </w:r>
    </w:p>
    <w:p>
      <w:pPr>
        <w:pStyle w:val="FirstParagraph"/>
      </w:pPr>
      <w:r>
        <w:t xml:space="preserve">To understand the current demand for psychological services in Peru Lima, one must address the legacy of the internal armed conflict (1980–2000). The violence perpetrated by insurgent groups and state forces left deep scars on Peruvian society, particularly affecting rural populations that migrated to Lima seeking safety. For many psychologists working with this demographic, trauma is not just an individual pathology but a collective memory. Symptoms of post-traumatic stress disorder (PTSD) often manifest alongside somatic complaints rooted in cultural expressions of suffering.</w:t>
      </w:r>
    </w:p>
    <w:p>
      <w:pPr>
        <w:pStyle w:val="BodyText"/>
      </w:pPr>
      <w:r>
        <w:t xml:space="preserve">Furthermore, socioeconomic inequality serves as a major determinant of mental health in Peru Lima. The city exhibits stark contrasts between affluent districts like Miraflores and San Isidro, where psychological services are abundant and affordable to the elite, and the peripheral "downtowns" (conos) where poverty is prevalent. Psychologists must recognize that anxiety and depression in these lower-income sectors are often exacerbated by structural violence, lack of basic services, and institutional neglect. Therefore, therapeutic interventions must go beyond individual counseling to include community-based advocacy and psychoeducation regarding social rights.</w:t>
      </w:r>
    </w:p>
    <w:bookmarkEnd w:id="23"/>
    <w:bookmarkEnd w:id="24"/>
    <w:bookmarkStart w:id="26" w:name="cultural-integration"/>
    <w:bookmarkStart w:id="25" w:name="X49b43c8a99c004917000e7afe2a111dbe6ef2c5"/>
    <w:p>
      <w:pPr>
        <w:pStyle w:val="Heading2"/>
      </w:pPr>
      <w:r>
        <w:t xml:space="preserve">3. The Imperative of Interculturality in Clinical Practice</w:t>
      </w:r>
    </w:p>
    <w:p>
      <w:pPr>
        <w:pStyle w:val="FirstParagraph"/>
      </w:pPr>
      <w:r>
        <w:t xml:space="preserve">The concept of interculturality is central to the modern practice of the psychologist in Peru Lima. It involves a dialogical relationship between different cultural systems, ensuring that Western psychological knowledge does not colonize local ways of knowing. For instance, many clients from rural backgrounds may view distress through a spiritual lens rather than a medical one. Concepts such as "susto" (fright) or "mal de ojo" (evil eye) are culturally sanctioned explanations for physical and emotional ailments.</w:t>
      </w:r>
    </w:p>
    <w:p>
      <w:pPr>
        <w:pStyle w:val="BodyText"/>
      </w:pPr>
      <w:r>
        <w:t xml:space="preserve">A rigid adherence to diagnostic manuals like the DSM-5 can lead to misdiagnosis if the psychologist fails to contextualize these beliefs. Instead, a competent psychologist in Peru Lima employs cultural humility, validating the client’s explanatory model of their illness while gently introducing evidence-based coping strategies. This approach builds rapport and trust, which are often barriers in traditional therapeutic settings. Research indicates that therapists who incorporate local idioms of distress and respect familial hierarchies see higher retention rates and better treatment outcomes.</w:t>
      </w:r>
    </w:p>
    <w:bookmarkEnd w:id="25"/>
    <w:bookmarkEnd w:id="26"/>
    <w:bookmarkStart w:id="28" w:name="challenges"/>
    <w:bookmarkStart w:id="27" w:name="Xb254fff3c433b1cf361b33e8f3506b74d408c4e"/>
    <w:p>
      <w:pPr>
        <w:pStyle w:val="Heading2"/>
      </w:pPr>
      <w:r>
        <w:t xml:space="preserve">4. Educational Gaps and Professional Training</w:t>
      </w:r>
    </w:p>
    <w:p>
      <w:pPr>
        <w:pStyle w:val="FirstParagraph"/>
      </w:pPr>
      <w:r>
        <w:t xml:space="preserve">Despite the growing demand for mental health services, the training of psychologists in Peru often lags behind these social realities. Many psychology programs continue to teach standardized cognitive-behavioral techniques without adequate modules on cultural competence or Latin American social history. This disconnect produces graduates who are technically proficient but culturally illiterate when dealing with the diverse population of Peru Lima.</w:t>
      </w:r>
    </w:p>
    <w:p>
      <w:pPr>
        <w:pStyle w:val="BodyText"/>
      </w:pPr>
      <w:r>
        <w:t xml:space="preserve">There is an urgent need for curriculum reform that emphasizes critical psychology and community mental health. Supervision and continuing education for practicing psychologists must also address bias and privilege. By fostering a generation of professionals who are aware of their own positionality, the field can move towards more equitable care models. Additionally, collaboration with traditional healers (curanderos) or community leaders can bridge gaps in service delivery, creating a network of support that is accessible to those who distrust formal institutional psychiatry.</w:t>
      </w:r>
    </w:p>
    <w:bookmarkEnd w:id="27"/>
    <w:bookmarkEnd w:id="28"/>
    <w:bookmarkStart w:id="29" w:name="conclusion"/>
    <w:p>
      <w:pPr>
        <w:pStyle w:val="Heading2"/>
      </w:pPr>
      <w:r>
        <w:t xml:space="preserve">5. Conclusion</w:t>
      </w:r>
    </w:p>
    <w:p>
      <w:pPr>
        <w:pStyle w:val="FirstParagraph"/>
      </w:pPr>
      <w:r>
        <w:t xml:space="preserve">In conclusion, the role of the psychologist in Peru Lima is multifaceted and demands a departure from universalist assumptions. The mental health professional must act not only as a clinician but also as a cultural mediator and social advocate. By integrating historical awareness with intercultural sensitivity, psychologists can provide care that is both scientifically sound and socially relevant.</w:t>
      </w:r>
    </w:p>
    <w:p>
      <w:pPr>
        <w:pStyle w:val="BodyText"/>
      </w:pPr>
      <w:r>
        <w:t xml:space="preserve">The future of psychology in Peru depends on its ability to embrace the complexity of Peruvian identity. This means recognizing that healing is not just about symptom reduction but also about restoring dignity within a complex social fabric. As Lima continues to evolve as a megacity, psychologists must remain adaptable, committed to lifelong learning, and dedicated to dismantling the barriers that prevent equitable access to mental health care. Only through such an integrated approach can the psychological profession truly serve the diverse population of Peru Lima.</w:t>
      </w:r>
    </w:p>
    <w:bookmarkEnd w:id="29"/>
    <w:bookmarkStart w:id="30" w:name="references"/>
    <w:p>
      <w:pPr>
        <w:pStyle w:val="Heading2"/>
      </w:pPr>
      <w:r>
        <w:t xml:space="preserve">References</w:t>
      </w:r>
    </w:p>
    <w:p>
      <w:pPr>
        <w:numPr>
          <w:ilvl w:val="0"/>
          <w:numId w:val="1001"/>
        </w:numPr>
        <w:pStyle w:val="Compact"/>
      </w:pPr>
      <w:r>
        <w:t xml:space="preserve">Martínez, J. (2018). *Trauma and Memory in Post-Conflict Peru*. Lima: Editorial Universidad Nacional Mayor de San Marcos.</w:t>
      </w:r>
    </w:p>
    <w:p>
      <w:pPr>
        <w:numPr>
          <w:ilvl w:val="0"/>
          <w:numId w:val="1001"/>
        </w:numPr>
        <w:pStyle w:val="Compact"/>
      </w:pPr>
      <w:r>
        <w:t xml:space="preserve">Pérez, M., &amp; Gutierrez, L. (2021). "Intercultural Competence in Clinical Psychology: Challenges for the Peruvian Context." *Journal of Latin American Psychology*, 12(3), 45-60.</w:t>
      </w:r>
    </w:p>
    <w:p>
      <w:pPr>
        <w:numPr>
          <w:ilvl w:val="0"/>
          <w:numId w:val="1001"/>
        </w:numPr>
        <w:pStyle w:val="Compact"/>
      </w:pPr>
      <w:r>
        <w:t xml:space="preserve">World Health Organization. (2020). *Mental Health Atlas: Peru Country Profile*. Geneva: WHO Press.</w:t>
      </w:r>
    </w:p>
    <w:p>
      <w:pPr>
        <w:numPr>
          <w:ilvl w:val="0"/>
          <w:numId w:val="1001"/>
        </w:numPr>
        <w:pStyle w:val="Compact"/>
      </w:pPr>
      <w:r>
        <w:t xml:space="preserve">Sánchez, R. (2019). "Urban Migration and Psychological Distress in Lima." *Andean Studies Review*, 8(1), 112-130.</w:t>
      </w:r>
    </w:p>
    <w:bookmarkEnd w:id="30"/>
    <w:p>
      <w:pPr>
        <w:pStyle w:val="FirstParagraph"/>
      </w:pPr>
      <w:r>
        <w:t xml:space="preserve">© 2023 Institute of Andean Psychological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Peru Lima: Cultural Integration and Clinical Efficacy</dc:title>
  <dc:creator/>
  <dc:language>en</dc:language>
  <cp:keywords/>
  <dcterms:created xsi:type="dcterms:W3CDTF">2026-07-29T09:28:54Z</dcterms:created>
  <dcterms:modified xsi:type="dcterms:W3CDTF">2026-07-29T09:28:54Z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