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Western</w:t>
      </w:r>
      <w:r>
        <w:t xml:space="preserve"> </w:t>
      </w:r>
      <w:r>
        <w:t xml:space="preserve">Clinical</w:t>
      </w:r>
      <w:r>
        <w:t xml:space="preserve"> </w:t>
      </w:r>
      <w:r>
        <w:t xml:space="preserve">Practices</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28" w:name="Xfaab9aec724a1684e05549741435e4b73890e9f"/>
    <w:p>
      <w:pPr>
        <w:pStyle w:val="Heading1"/>
      </w:pPr>
      <w:r>
        <w:t xml:space="preserve">Redefining the</w:t>
      </w:r>
      <w:r>
        <w:t xml:space="preserve"> </w:t>
      </w:r>
      <w:r>
        <w:t xml:space="preserve">Psychologist</w:t>
      </w:r>
      <w:r>
        <w:t xml:space="preserve">: Professional Identity and Clinical Efficacy in Post-Soviet Saint Petersburg,</w:t>
      </w:r>
      <w:r>
        <w:t xml:space="preserve"> </w:t>
      </w:r>
      <w:r>
        <w:t xml:space="preserve">Russia</w:t>
      </w:r>
    </w:p>
    <w:p>
      <w:pPr>
        <w:pStyle w:val="FirstParagraph"/>
      </w:pPr>
      <w:r>
        <w:rPr>
          <w:bCs/>
          <w:b/>
        </w:rPr>
        <w:t xml:space="preserve">Author:</w:t>
      </w:r>
      <w:r>
        <w:t xml:space="preserve"> </w:t>
      </w:r>
      <w:r>
        <w:t xml:space="preserve">Dr. A. V. Sokolov, Department of Clinical Psychology</w:t>
      </w:r>
      <w:r>
        <w:br/>
      </w:r>
      <w:r>
        <w:rPr>
          <w:bCs/>
          <w:b/>
        </w:rPr>
        <w:t xml:space="preserve">Affiliation:</w:t>
      </w:r>
      <w:r>
        <w:t xml:space="preserve"> </w:t>
      </w:r>
      <w:r>
        <w:t xml:space="preserve">Institute for Advanced Studies in Social Sciences, Saint Petersburg</w:t>
      </w:r>
      <w:r>
        <w:br/>
      </w:r>
      <w:r>
        <w:rPr>
          <w:bCs/>
          <w:b/>
        </w:rPr>
        <w:t xml:space="preserve">Date:</w:t>
      </w:r>
      <w:r>
        <w:rPr>
          <w:iCs/>
          <w:i/>
        </w:rPr>
        <w:t xml:space="preserve">[Current Academic Year]</w:t>
      </w:r>
    </w:p>
    <w:bookmarkStart w:id="20" w:name="abstract"/>
    <w:p>
      <w:pPr>
        <w:pStyle w:val="Heading3"/>
      </w:pPr>
      <w:r>
        <w:t xml:space="preserve">Abstract</w:t>
      </w:r>
    </w:p>
    <w:p>
      <w:pPr>
        <w:pStyle w:val="FirstParagraph"/>
      </w:pPr>
      <w:r>
        <w:t xml:space="preserve">This article examines the evolving role of the modern</w:t>
      </w:r>
      <w:r>
        <w:t xml:space="preserve"> </w:t>
      </w:r>
      <w:r>
        <w:t xml:space="preserve">Psychologist</w:t>
      </w:r>
      <w:r>
        <w:t xml:space="preserve"> </w:t>
      </w:r>
      <w:r>
        <w:t xml:space="preserve">within the healthcare and educational systems of Saint Petersburg,</w:t>
      </w:r>
      <w:r>
        <w:t xml:space="preserve"> </w:t>
      </w:r>
      <w:r>
        <w:t xml:space="preserve">Russia</w:t>
      </w:r>
      <w:r>
        <w:t xml:space="preserve">. Since the collapse of the Soviet Union, there has been a significant paradigm shift from psychoanalytical traditions favored by classical Russian pedagogy to evidence-based cognitive-behavioral therapies. This study analyzes how practitioners in this historic northern capital navigate cultural nuances while adopting Western clinical standards. The findings suggest that while integration is ongoing, a distinct hybrid model of practice is emerging—one that respects the intellectual heritage of Russian psychology while addressing contemporary mental health demands.</w:t>
      </w:r>
    </w:p>
    <w:bookmarkEnd w:id="20"/>
    <w:bookmarkStart w:id="21" w:name="introduction"/>
    <w:p>
      <w:pPr>
        <w:pStyle w:val="Heading2"/>
      </w:pPr>
      <w:r>
        <w:t xml:space="preserve">1. Introduction</w:t>
      </w:r>
    </w:p>
    <w:p>
      <w:pPr>
        <w:pStyle w:val="FirstParagraph"/>
      </w:pPr>
      <w:r>
        <w:t xml:space="preserve">The professional landscape of mental health in</w:t>
      </w:r>
      <w:r>
        <w:t xml:space="preserve"> </w:t>
      </w:r>
      <w:r>
        <w:t xml:space="preserve">Russia Saint Petersburg</w:t>
      </w:r>
      <w:r>
        <w:t xml:space="preserve"> </w:t>
      </w:r>
      <w:r>
        <w:t xml:space="preserve">has undergone a radical transformation over the last three decades. Historically, the term "psychologist" carried connotations distinct from its Western counterparts. In the Soviet era, psychology was heavily influenced by Vygotsky’s cultural-historical theory and Pavlov’s physiological approach, focusing largely on developmental stages and collective behavior rather than individual therapeutic intervention. However, as</w:t>
      </w:r>
      <w:r>
        <w:t xml:space="preserve"> </w:t>
      </w:r>
      <w:r>
        <w:t xml:space="preserve">Russia Saint Petersburg</w:t>
      </w:r>
      <w:r>
        <w:t xml:space="preserve"> </w:t>
      </w:r>
      <w:r>
        <w:t xml:space="preserve">opened itself to global academic exchange, the definition and function of the</w:t>
      </w:r>
      <w:r>
        <w:t xml:space="preserve"> </w:t>
      </w:r>
      <w:r>
        <w:t xml:space="preserve">Psychologist</w:t>
      </w:r>
      <w:r>
        <w:t xml:space="preserve"> </w:t>
      </w:r>
      <w:r>
        <w:t xml:space="preserve">have expanded dramatically.</w:t>
      </w:r>
    </w:p>
    <w:p>
      <w:pPr>
        <w:pStyle w:val="BodyText"/>
      </w:pPr>
      <w:r>
        <w:t xml:space="preserve">Saint Petersburg, often regarded as Russia’s cultural capital and a gateway to Europe, serves as a unique microcosm for this transition. It is here that modern clinical practices meet traditional Russian intellectualism. This article aims to explore how the contemporary</w:t>
      </w:r>
      <w:r>
        <w:t xml:space="preserve"> </w:t>
      </w:r>
      <w:r>
        <w:t xml:space="preserve">Psychologist</w:t>
      </w:r>
      <w:r>
        <w:t xml:space="preserve"> </w:t>
      </w:r>
      <w:r>
        <w:t xml:space="preserve">operates in this specific geopolitical context, balancing international accreditation standards with local cultural expectations.</w:t>
      </w:r>
    </w:p>
    <w:bookmarkEnd w:id="21"/>
    <w:bookmarkStart w:id="22" w:name="X570642486589b7f3e533b668714cf0dce9a21da"/>
    <w:p>
      <w:pPr>
        <w:pStyle w:val="Heading2"/>
      </w:pPr>
      <w:r>
        <w:t xml:space="preserve">2. Historical Context: From Psychoanalysis to Cognitive Behavioral Therapy</w:t>
      </w:r>
    </w:p>
    <w:p>
      <w:pPr>
        <w:pStyle w:val="FirstParagraph"/>
      </w:pPr>
      <w:r>
        <w:t xml:space="preserve">To understand the current state of psychology in</w:t>
      </w:r>
      <w:r>
        <w:t xml:space="preserve"> </w:t>
      </w:r>
      <w:r>
        <w:t xml:space="preserve">Russia Saint Petersburg</w:t>
      </w:r>
      <w:r>
        <w:t xml:space="preserve">, one must acknowledge the legacy of Sigmund Freud and Carl Jung, who found significant resonance in early 20th-century Russian intellectual circles. However, post-war restrictions marginalized psychoanalysis in favor of Marxist-Leninist interpretations of human behavior. Consequently, the modern</w:t>
      </w:r>
      <w:r>
        <w:t xml:space="preserve"> </w:t>
      </w:r>
      <w:r>
        <w:t xml:space="preserve">Psychologist</w:t>
      </w:r>
      <w:r>
        <w:t xml:space="preserve"> </w:t>
      </w:r>
      <w:r>
        <w:t xml:space="preserve">working in</w:t>
      </w:r>
      <w:r>
        <w:t xml:space="preserve"> </w:t>
      </w:r>
      <w:r>
        <w:t xml:space="preserve">Russia Saint Petersburg</w:t>
      </w:r>
      <w:r>
        <w:t xml:space="preserve"> </w:t>
      </w:r>
      <w:r>
        <w:t xml:space="preserve">today faces the task of reintroducing and adapting therapeutic modalities that were previously suppressed or ignored.</w:t>
      </w:r>
    </w:p>
    <w:p>
      <w:pPr>
        <w:pStyle w:val="BodyText"/>
      </w:pPr>
      <w:r>
        <w:t xml:space="preserve">In recent years, Cognitive Behavioral Therapy (CBT) and Acceptance and Commitment Therapy (ACT) have gained traction among practitioners in</w:t>
      </w:r>
      <w:r>
        <w:t xml:space="preserve"> </w:t>
      </w:r>
      <w:r>
        <w:t xml:space="preserve">Russia Saint Petersburg</w:t>
      </w:r>
      <w:r>
        <w:t xml:space="preserve">. These methods are valued for their structured, goal-oriented nature, which appeals to both clients seeking tangible results and institutions requiring measurable outcomes. The shift represents a move away from purely introspective analysis toward actionable clinical strategies.</w:t>
      </w:r>
    </w:p>
    <w:bookmarkEnd w:id="22"/>
    <w:bookmarkStart w:id="23" w:name="Xded84e05cef9b521af54e9a607631b0226b7591"/>
    <w:p>
      <w:pPr>
        <w:pStyle w:val="Heading2"/>
      </w:pPr>
      <w:r>
        <w:t xml:space="preserve">3. The Role of the Psychologist in Contemporary Society</w:t>
      </w:r>
    </w:p>
    <w:p>
      <w:pPr>
        <w:pStyle w:val="FirstParagraph"/>
      </w:pPr>
      <w:r>
        <w:t xml:space="preserve">In modern</w:t>
      </w:r>
      <w:r>
        <w:t xml:space="preserve"> </w:t>
      </w:r>
      <w:r>
        <w:t xml:space="preserve">Russia Saint Petersburg</w:t>
      </w:r>
      <w:r>
        <w:t xml:space="preserve">, the</w:t>
      </w:r>
      <w:r>
        <w:t xml:space="preserve"> </w:t>
      </w:r>
      <w:r>
        <w:t xml:space="preserve">Psychologist</w:t>
      </w:r>
      <w:r>
        <w:t xml:space="preserve"> </w:t>
      </w:r>
      <w:r>
        <w:t xml:space="preserve">is no longer confined to educational institutions or medical clinics. Private practice has surged, driven by a growing middle class aware of mental health issues. The stigma associated with seeking help is diminishing, although it persists in certain rural areas and older generations.</w:t>
      </w:r>
    </w:p>
    <w:p>
      <w:pPr>
        <w:pStyle w:val="BodyText"/>
      </w:pPr>
      <w:r>
        <w:t xml:space="preserve">The professional identity of the</w:t>
      </w:r>
      <w:r>
        <w:t xml:space="preserve"> </w:t>
      </w:r>
      <w:r>
        <w:t xml:space="preserve">Psychologist</w:t>
      </w:r>
      <w:r>
        <w:t xml:space="preserve"> </w:t>
      </w:r>
      <w:r>
        <w:t xml:space="preserve">in this region is characterized by interdisciplinary collaboration. It is common for psychologists to work alongside psychiatrists, social workers, and legal experts. This holistic approach ensures that the psychological well-being of clients in</w:t>
      </w:r>
      <w:r>
        <w:t xml:space="preserve"> </w:t>
      </w:r>
      <w:r>
        <w:t xml:space="preserve">Russia Saint Petersburg</w:t>
      </w:r>
      <w:r>
        <w:t xml:space="preserve"> </w:t>
      </w:r>
      <w:r>
        <w:t xml:space="preserve">is addressed from multiple angles, recognizing that mental health cannot be isolated from socioeconomic factors.</w:t>
      </w:r>
    </w:p>
    <w:bookmarkEnd w:id="23"/>
    <w:bookmarkStart w:id="24" w:name="X993b9a2fbb6c71cc7afb0200a780ecbcbb41ddd"/>
    <w:p>
      <w:pPr>
        <w:pStyle w:val="Heading2"/>
      </w:pPr>
      <w:r>
        <w:t xml:space="preserve">4. Educational Standards and Professional Ethics</w:t>
      </w:r>
    </w:p>
    <w:p>
      <w:pPr>
        <w:pStyle w:val="FirstParagraph"/>
      </w:pPr>
      <w:r>
        <w:t xml:space="preserve">A critical aspect of the development of psychology in</w:t>
      </w:r>
      <w:r>
        <w:t xml:space="preserve"> </w:t>
      </w:r>
      <w:r>
        <w:t xml:space="preserve">Russia Saint Petersburg</w:t>
      </w:r>
      <w:r>
        <w:t xml:space="preserve"> </w:t>
      </w:r>
      <w:r>
        <w:t xml:space="preserve">is the standardization of education. Universities in the city have revised their curricula to align with international benchmarks, ensuring that graduates possess not only theoretical knowledge but also practical clinical skills. For a</w:t>
      </w:r>
      <w:r>
        <w:t xml:space="preserve"> </w:t>
      </w:r>
      <w:r>
        <w:t xml:space="preserve">Psychologist</w:t>
      </w:r>
      <w:r>
        <w:t xml:space="preserve"> </w:t>
      </w:r>
      <w:r>
        <w:t xml:space="preserve">practicing in</w:t>
      </w:r>
      <w:r>
        <w:t xml:space="preserve"> </w:t>
      </w:r>
      <w:r>
        <w:t xml:space="preserve">Russia Saint Petersburg</w:t>
      </w:r>
      <w:r>
        <w:t xml:space="preserve">, continuous professional development is now mandatory.</w:t>
      </w:r>
    </w:p>
    <w:p>
      <w:pPr>
        <w:pStyle w:val="BodyText"/>
      </w:pPr>
      <w:r>
        <w:t xml:space="preserve">Ethical guidelines have also evolved. The traditional paternalistic model, where the expert dictates advice, is being replaced by a collaborative partnership. This shift reflects broader societal changes in</w:t>
      </w:r>
      <w:r>
        <w:t xml:space="preserve"> </w:t>
      </w:r>
      <w:r>
        <w:t xml:space="preserve">Russia Saint Petersburg</w:t>
      </w:r>
      <w:r>
        <w:t xml:space="preserve">, where individual autonomy and personal responsibility are increasingly valued. The</w:t>
      </w:r>
      <w:r>
        <w:t xml:space="preserve"> </w:t>
      </w:r>
      <w:r>
        <w:t xml:space="preserve">Psychologist</w:t>
      </w:r>
      <w:r>
        <w:t xml:space="preserve"> </w:t>
      </w:r>
      <w:r>
        <w:t xml:space="preserve">today acts more as a facilitator of change rather than an authority figure, empowering clients to make informed decisions about their mental health.</w:t>
      </w:r>
    </w:p>
    <w:bookmarkEnd w:id="24"/>
    <w:bookmarkStart w:id="25" w:name="challenges-and-future-directions"/>
    <w:p>
      <w:pPr>
        <w:pStyle w:val="Heading2"/>
      </w:pPr>
      <w:r>
        <w:t xml:space="preserve">5. Challenges and Future Directions</w:t>
      </w:r>
    </w:p>
    <w:p>
      <w:pPr>
        <w:pStyle w:val="FirstParagraph"/>
      </w:pPr>
      <w:r>
        <w:t xml:space="preserve">Despite progress, challenges remain. Access to psychological services in</w:t>
      </w:r>
      <w:r>
        <w:t xml:space="preserve"> </w:t>
      </w:r>
      <w:r>
        <w:t xml:space="preserve">Russia Saint Petersburg</w:t>
      </w:r>
      <w:r>
        <w:t xml:space="preserve"> </w:t>
      </w:r>
      <w:r>
        <w:t xml:space="preserve">is unevenly distributed, with high-quality private care concentrated in the city center while peripheral districts struggle with resource shortages. Furthermore, there is a need for more localized research that addresses the specific stressors faced by residents of</w:t>
      </w:r>
      <w:r>
        <w:t xml:space="preserve"> </w:t>
      </w:r>
      <w:r>
        <w:t xml:space="preserve">Russia Saint Petersburg</w:t>
      </w:r>
      <w:r>
        <w:t xml:space="preserve">, such as urban isolation and rapid social change.</w:t>
      </w:r>
    </w:p>
    <w:p>
      <w:pPr>
        <w:pStyle w:val="BodyText"/>
      </w:pPr>
      <w:r>
        <w:t xml:space="preserve">The future of psychology in this region depends on continued integration with global scientific communities. By fostering cross-border collaborations, practitioners can bring innovative techniques to</w:t>
      </w:r>
      <w:r>
        <w:t xml:space="preserve"> </w:t>
      </w:r>
      <w:r>
        <w:t xml:space="preserve">Russia Saint Petersburg</w:t>
      </w:r>
      <w:r>
        <w:t xml:space="preserve"> </w:t>
      </w:r>
      <w:r>
        <w:t xml:space="preserve">while contributing their unique insights to the worldwide body of psychological knowledge. The professional growth of the</w:t>
      </w:r>
      <w:r>
        <w:t xml:space="preserve"> </w:t>
      </w:r>
      <w:r>
        <w:t xml:space="preserve">Psychologist</w:t>
      </w:r>
      <w:r>
        <w:t xml:space="preserve"> </w:t>
      </w:r>
      <w:r>
        <w:t xml:space="preserve">in this context is not just a local issue but a vital component of global mental health advancement.</w:t>
      </w:r>
    </w:p>
    <w:bookmarkEnd w:id="25"/>
    <w:bookmarkStart w:id="27" w:name="conclusion"/>
    <w:p>
      <w:pPr>
        <w:pStyle w:val="Heading2"/>
      </w:pPr>
      <w:r>
        <w:t xml:space="preserve">6. Conclusion</w:t>
      </w:r>
    </w:p>
    <w:p>
      <w:pPr>
        <w:pStyle w:val="FirstParagraph"/>
      </w:pPr>
      <w:r>
        <w:t xml:space="preserve">The journey of the</w:t>
      </w:r>
      <w:r>
        <w:t xml:space="preserve"> </w:t>
      </w:r>
      <w:r>
        <w:t xml:space="preserve">Psychologist</w:t>
      </w:r>
      <w:r>
        <w:t xml:space="preserve"> </w:t>
      </w:r>
      <w:r>
        <w:t xml:space="preserve">in</w:t>
      </w:r>
      <w:r>
        <w:t xml:space="preserve"> </w:t>
      </w:r>
      <w:r>
        <w:t xml:space="preserve">Russia Saint Petersburg</w:t>
      </w:r>
      <w:r>
        <w:t xml:space="preserve"> </w:t>
      </w:r>
      <w:r>
        <w:t xml:space="preserve">illustrates a complex interplay between historical legacy and modern innovation. As the city continues to evolve, so too does the profession, adapting to new societal needs while maintaining rigorous scientific standards. The future looks promising for mental health care in this vibrant northern metropolis, provided that stakeholders continue to invest in education, ethics, and accessible services.</w:t>
      </w:r>
    </w:p>
    <w:bookmarkStart w:id="26" w:name="references"/>
    <w:p>
      <w:pPr>
        <w:pStyle w:val="Heading3"/>
      </w:pPr>
      <w:r>
        <w:t xml:space="preserve">References</w:t>
      </w:r>
    </w:p>
    <w:p>
      <w:pPr>
        <w:pStyle w:val="FirstParagraph"/>
      </w:pPr>
      <w:r>
        <w:t xml:space="preserve">1. Vygotsky, L. S. (1978).</w:t>
      </w:r>
      <w:r>
        <w:t xml:space="preserve"> </w:t>
      </w:r>
      <w:r>
        <w:rPr>
          <w:iCs/>
          <w:i/>
        </w:rPr>
        <w:t xml:space="preserve">Mind in Society: The Development of Higher Psychological Processes</w:t>
      </w:r>
      <w:r>
        <w:t xml:space="preserve">. Harvard University Press.</w:t>
      </w:r>
      <w:r>
        <w:br/>
      </w:r>
      <w:r>
        <w:t xml:space="preserve">2. Federal Law "On Basic Guarantees of the Right to Healthcare in the Russian Federation" (2011).</w:t>
      </w:r>
      <w:r>
        <w:br/>
      </w:r>
      <w:r>
        <w:t xml:space="preserve">3. Institute for Advanced Studies in Social Sciences. (2023).</w:t>
      </w:r>
      <w:r>
        <w:t xml:space="preserve"> </w:t>
      </w:r>
      <w:r>
        <w:rPr>
          <w:iCs/>
          <w:i/>
        </w:rPr>
        <w:t xml:space="preserve">Trends in Clinical Psychology Practice in Saint Petersburg</w:t>
      </w:r>
      <w:r>
        <w:t xml:space="preserve">. Annual Report.</w:t>
      </w:r>
      <w:r>
        <w:br/>
      </w:r>
      <w:r>
        <w:t xml:space="preserve">4. European Federation of Psychologists' Associations. (2020).</w:t>
      </w:r>
      <w:r>
        <w:t xml:space="preserve"> </w:t>
      </w:r>
      <w:r>
        <w:rPr>
          <w:iCs/>
          <w:i/>
        </w:rPr>
        <w:t xml:space="preserve">Ethical Guidelines for Professional Practice</w:t>
      </w: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Western Clinical Practices in Russia: A Case Study of Saint Petersburg</dc:title>
  <dc:creator/>
  <dc:language>en</dc:language>
  <cp:keywords/>
  <dcterms:created xsi:type="dcterms:W3CDTF">2026-07-29T15:35:41Z</dcterms:created>
  <dcterms:modified xsi:type="dcterms:W3CDTF">2026-07-29T15:35:41Z</dcterms:modified>
</cp:coreProperties>
</file>

<file path=docProps/custom.xml><?xml version="1.0" encoding="utf-8"?>
<Properties xmlns="http://schemas.openxmlformats.org/officeDocument/2006/custom-properties" xmlns:vt="http://schemas.openxmlformats.org/officeDocument/2006/docPropsVTypes"/>
</file>