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Psychological</w:t>
      </w:r>
      <w:r>
        <w:t xml:space="preserve"> </w:t>
      </w:r>
      <w:r>
        <w:t xml:space="preserve">Practice</w:t>
      </w:r>
      <w:r>
        <w:t xml:space="preserve"> </w:t>
      </w:r>
      <w:r>
        <w:t xml:space="preserve">in</w:t>
      </w:r>
      <w:r>
        <w:t xml:space="preserve"> </w:t>
      </w:r>
      <w:r>
        <w:t xml:space="preserve">Madrid:</w:t>
      </w:r>
      <w:r>
        <w:t xml:space="preserve"> </w:t>
      </w:r>
      <w:r>
        <w:t xml:space="preserve">A</w:t>
      </w:r>
      <w:r>
        <w:t xml:space="preserve"> </w:t>
      </w:r>
      <w:r>
        <w:t xml:space="preserve">Case</w:t>
      </w:r>
      <w:r>
        <w:t xml:space="preserve"> </w:t>
      </w:r>
      <w:r>
        <w:t xml:space="preserve">Study</w:t>
      </w:r>
      <w:r>
        <w:t xml:space="preserve"> </w:t>
      </w:r>
      <w:r>
        <w:t xml:space="preserve">for</w:t>
      </w:r>
      <w:r>
        <w:t xml:space="preserve"> </w:t>
      </w:r>
      <w:r>
        <w:t xml:space="preserve">Academic</w:t>
      </w:r>
      <w:r>
        <w:t xml:space="preserve"> </w:t>
      </w:r>
      <w:r>
        <w:t xml:space="preserve">Inquiry</w:t>
      </w:r>
    </w:p>
    <w:bookmarkStart w:id="30" w:name="X71ade0c52d92870cf43cae9a465b8bf7415958d"/>
    <w:p>
      <w:pPr>
        <w:pStyle w:val="Heading1"/>
      </w:pPr>
      <w:r>
        <w:t xml:space="preserve">The Integration of Clinical Psychology in the Urban Metropolis: A Comprehensive Analysis of Practice Standards and Cultural Adaptations in Spain Madrid</w:t>
      </w:r>
    </w:p>
    <w:p>
      <w:pPr>
        <w:pStyle w:val="FirstParagraph"/>
      </w:pPr>
      <w:r>
        <w:rPr>
          <w:bCs/>
          <w:b/>
        </w:rPr>
        <w:t xml:space="preserve">Author:</w:t>
      </w:r>
      <w:r>
        <w:br/>
      </w:r>
      <w:r>
        <w:t xml:space="preserve">Juan A. Valverde, Ph.D.</w:t>
      </w:r>
      <w:r>
        <w:br/>
      </w:r>
      <w:r>
        <w:rPr>
          <w:iCs/>
          <w:i/>
        </w:rPr>
        <w:t xml:space="preserve">Institute for Advanced Social Sciences, Complutense University</w:t>
      </w:r>
    </w:p>
    <w:bookmarkStart w:id="20" w:name="abstract"/>
    <w:p>
      <w:pPr>
        <w:pStyle w:val="Heading2"/>
      </w:pPr>
      <w:r>
        <w:t xml:space="preserve">Abstract</w:t>
      </w:r>
    </w:p>
    <w:p>
      <w:pPr>
        <w:pStyle w:val="FirstParagraph"/>
      </w:pPr>
      <w:r>
        <w:t xml:space="preserve">This article explores the multifaceted role of the Psychologist within the specific sociocultural and regulatory framework of Spain Madrid. As one of Europe’s most dynamic metropolitan areas, Madrid presents a unique environment for mental health service delivery, characterized by high population density, significant socioeconomic diversity, and evolving public health policies. This paper examines how modern Psychology practitioners navigate the intersection of international therapeutic standards with local cultural nuances in Spain Madrid. Furthermore it discusses the implications for clinical efficacy training requirements and ethical considerations specific to this geographic region.</w:t>
      </w:r>
    </w:p>
    <w:bookmarkEnd w:id="20"/>
    <w:bookmarkStart w:id="21" w:name="introduction"/>
    <w:p>
      <w:pPr>
        <w:pStyle w:val="Heading2"/>
      </w:pPr>
      <w:r>
        <w:t xml:space="preserve">1. Introduction</w:t>
      </w:r>
    </w:p>
    <w:p>
      <w:pPr>
        <w:pStyle w:val="FirstParagraph"/>
      </w:pPr>
      <w:r>
        <w:t xml:space="preserve">The field of mental health has undergone profound transformations over the last three decades, particularly within urban centers across Europe. Nowhere is this transformation more evident than in Spain Madrid, a city that serves as both a historical capital and a modern hub for innovation and social change. For the academic community studying behavioral sciences understanding the specific context of Spain Madrid is crucial because it offers insights into how globalization influences local therapeutic practices.</w:t>
      </w:r>
    </w:p>
    <w:p>
      <w:pPr>
        <w:pStyle w:val="BodyText"/>
      </w:pPr>
      <w:r>
        <w:t xml:space="preserve">A Psychologist operating in this region must possess not only rigorous academic training but also a deep understanding of the societal pressures inherent to life in a major European capital. The demand for psychological services has surged due to economic fluctuations, migration patterns, and changing family structures. Consequently the definition of what it means to be an effective Psychologist in Spain Madrid has expanded beyond traditional clinical diagnosis to include community resilience building and systemic advocacy.</w:t>
      </w:r>
    </w:p>
    <w:bookmarkEnd w:id="21"/>
    <w:bookmarkStart w:id="22" w:name="Xc4e94cabf80ad59aa2237fb591d194aa9e34d9e"/>
    <w:p>
      <w:pPr>
        <w:pStyle w:val="Heading2"/>
      </w:pPr>
      <w:r>
        <w:t xml:space="preserve">2. Historical Context and Regulatory Framework</w:t>
      </w:r>
    </w:p>
    <w:p>
      <w:pPr>
        <w:pStyle w:val="FirstParagraph"/>
      </w:pPr>
      <w:r>
        <w:t xml:space="preserve">To comprehend the current state of Psychology in Spain Madrid one must first acknowledge the regulatory landscape established by the Spanish Ministry of Health and regional authorities within Community of Madrid. Unlike many other European nations where private practice dominates entirely, Spain has a mixed model where public healthcare systems play a significant role in mental health provision.</w:t>
      </w:r>
    </w:p>
    <w:p>
      <w:pPr>
        <w:pStyle w:val="BlockText"/>
      </w:pPr>
      <w:r>
        <w:t xml:space="preserve">"The integration of Psychology into primary care centers in Spain Madrid represents a paradigm shift towards holistic health management."</w:t>
      </w:r>
    </w:p>
    <w:p>
      <w:pPr>
        <w:pStyle w:val="FirstParagraph"/>
      </w:pPr>
      <w:r>
        <w:t xml:space="preserve">In recent years reforms have aimed to reduce waiting times and increase accessibility. This has forced the academic community to re-evaluate curricula for future Psychologists. The focus has shifted from purely theoretical knowledge to practical competency in crisis intervention and short-term therapies suitable for high-volume settings typical of Spain Madrid.</w:t>
      </w:r>
    </w:p>
    <w:bookmarkEnd w:id="22"/>
    <w:bookmarkStart w:id="25" w:name="cultural-nuances-in-therapeutic-practice"/>
    <w:p>
      <w:pPr>
        <w:pStyle w:val="Heading2"/>
      </w:pPr>
      <w:r>
        <w:t xml:space="preserve">3. Cultural Nuances in Therapeutic Practice</w:t>
      </w:r>
    </w:p>
    <w:p>
      <w:pPr>
        <w:pStyle w:val="FirstParagraph"/>
      </w:pPr>
      <w:r>
        <w:t xml:space="preserve">A critical aspect of being a Psychologist in Spain Madrid involves navigating the complex tapestry of cultural identities present within the city. Madrid is home to a diverse population including long-standing residents, internal migrants from other Spanish regions, and a significant immigrant community from Latin America Africa and Eastern Europe.</w:t>
      </w:r>
    </w:p>
    <w:bookmarkStart w:id="23" w:name="collectivism-vs-individualism"/>
    <w:p>
      <w:pPr>
        <w:pStyle w:val="Heading3"/>
      </w:pPr>
      <w:r>
        <w:t xml:space="preserve">3.1. Collectivism vs Individualism</w:t>
      </w:r>
    </w:p>
    <w:p>
      <w:pPr>
        <w:pStyle w:val="FirstParagraph"/>
      </w:pPr>
      <w:r>
        <w:t xml:space="preserve">Traditional Spanish culture leans towards collectivism where family units play a central role in emotional support systems. However the urban lifestyle of Spain Madrid often fosters individualism due to work pressures and social anonymity in large apartment blocks. A skilled Psychologist must balance these opposing forces helping patients leverage their familial support networks while respecting their need for personal autonomy.</w:t>
      </w:r>
    </w:p>
    <w:bookmarkEnd w:id="23"/>
    <w:bookmarkStart w:id="24" w:name="stigma-and-mental-health-awareness"/>
    <w:p>
      <w:pPr>
        <w:pStyle w:val="Heading3"/>
      </w:pPr>
      <w:r>
        <w:t xml:space="preserve">3.2. Stigma and Mental Health Awareness</w:t>
      </w:r>
    </w:p>
    <w:p>
      <w:pPr>
        <w:pStyle w:val="FirstParagraph"/>
      </w:pPr>
      <w:r>
        <w:t xml:space="preserve">Historically mental health issues carried significant stigma in Spain particularly among older generations residing in traditional neighborhoods of Spain Madrid. Recent public health campaigns have begun to erode these barriers but disparities remain. Academic research indicates that Psychologists must employ culturally sensitive language and engagement strategies to build trust with clients who may view therapy as a last resort rather than a proactive measure.</w:t>
      </w:r>
    </w:p>
    <w:bookmarkEnd w:id="24"/>
    <w:bookmarkEnd w:id="25"/>
    <w:bookmarkStart w:id="26" w:name="X73198b904765ffbc93d6a2ef572c89582a05435"/>
    <w:p>
      <w:pPr>
        <w:pStyle w:val="Heading2"/>
      </w:pPr>
      <w:r>
        <w:t xml:space="preserve">4. The Role of the Psychologist in Crisis Situations</w:t>
      </w:r>
    </w:p>
    <w:p>
      <w:pPr>
        <w:pStyle w:val="FirstParagraph"/>
      </w:pPr>
      <w:r>
        <w:t xml:space="preserve">The period following global health crises highlighted the indispensable role of the Psychologist in maintaining social stability. In Spain Madrid hospitals and community centers saw unprecedented demand for mental health support during lockdown periods and subsequent economic recovery phases.</w:t>
      </w:r>
    </w:p>
    <w:p>
      <w:pPr>
        <w:pStyle w:val="BodyText"/>
      </w:pPr>
      <w:r>
        <w:t xml:space="preserve">Prominent studies conducted by universities in Spain Madrid demonstrate that trauma-informed care is essential for practitioners working with populations affected by displacement or job insecurity. The ability to provide immediate psychological first aid while coordinating long-term therapy plans is now considered a core competency for any aspiring Psychologist in this region.</w:t>
      </w:r>
    </w:p>
    <w:bookmarkEnd w:id="26"/>
    <w:bookmarkStart w:id="27" w:name="X73717395e51e6c2d3738967cef66af945822b4d"/>
    <w:p>
      <w:pPr>
        <w:pStyle w:val="Heading2"/>
      </w:pPr>
      <w:r>
        <w:t xml:space="preserve">5. Academic Implications and Future Directions</w:t>
      </w:r>
    </w:p>
    <w:p>
      <w:pPr>
        <w:pStyle w:val="FirstParagraph"/>
      </w:pPr>
      <w:r>
        <w:t xml:space="preserve">The academic community studying Psychology must continue to adapt its methodologies to reflect the realities of practice in Spain Madrid. This includes interdisciplinary collaboration between sociologists economists and psychologists to address root causes of distress rather than merely treating symptoms.</w:t>
      </w:r>
    </w:p>
    <w:p>
      <w:pPr>
        <w:numPr>
          <w:ilvl w:val="0"/>
          <w:numId w:val="1001"/>
        </w:numPr>
        <w:pStyle w:val="Compact"/>
      </w:pPr>
      <w:r>
        <w:rPr>
          <w:bCs/>
          <w:b/>
        </w:rPr>
        <w:t xml:space="preserve">Evidence-Based Practice:</w:t>
      </w:r>
      <w:r>
        <w:t xml:space="preserve"> </w:t>
      </w:r>
      <w:r>
        <w:t xml:space="preserve">Research conducted in Spain Madrid should be disseminated widely to inform national guidelines on effective interventions for urban populations.</w:t>
      </w:r>
    </w:p>
    <w:p>
      <w:pPr>
        <w:numPr>
          <w:ilvl w:val="0"/>
          <w:numId w:val="1001"/>
        </w:numPr>
        <w:pStyle w:val="Compact"/>
      </w:pPr>
      <w:r>
        <w:rPr>
          <w:bCs/>
          <w:b/>
        </w:rPr>
        <w:t xml:space="preserve">Digital Mental Health:</w:t>
      </w:r>
      <w:r>
        <w:t xml:space="preserve"> </w:t>
      </w:r>
      <w:r>
        <w:t xml:space="preserve">With the rise of teletherapy there is a need for specific ethical frameworks governing remote practice, particularly relevant for Psychologists serving clients across different districts of Spain Madrid.</w:t>
      </w:r>
    </w:p>
    <w:p>
      <w:pPr>
        <w:numPr>
          <w:ilvl w:val="0"/>
          <w:numId w:val="1001"/>
        </w:numPr>
        <w:pStyle w:val="Compact"/>
      </w:pPr>
      <w:r>
        <w:rPr>
          <w:bCs/>
          <w:b/>
        </w:rPr>
        <w:t xml:space="preserve">Cultural Competency Training:</w:t>
      </w:r>
      <w:r>
        <w:t xml:space="preserve"> </w:t>
      </w:r>
      <w:r>
        <w:t xml:space="preserve">Medical and psychology schools must integrate mandatory modules on multicultural competence to prepare students for the diverse clientele they will encounter in Spain Madrid.</w:t>
      </w:r>
    </w:p>
    <w:bookmarkEnd w:id="27"/>
    <w:bookmarkStart w:id="28" w:name="conclusion"/>
    <w:p>
      <w:pPr>
        <w:pStyle w:val="Heading2"/>
      </w:pPr>
      <w:r>
        <w:t xml:space="preserve">6. Conclusion</w:t>
      </w:r>
    </w:p>
    <w:p>
      <w:pPr>
        <w:pStyle w:val="FirstParagraph"/>
      </w:pPr>
      <w:r>
        <w:t xml:space="preserve">In conclusion the role of the Psychologist in Spain Madrid is both challenging and rewarding requiring a blend of scientific rigor and cultural intelligence. As this urban center continues to evolve so too must the approaches taken by mental health professionals serving its residents. By fostering stronger ties between academic institutions clinical practice providers policymakers stakeholders we can ensure that Psychology remains responsive relevant and effective in addressing the mental health needs of Spain Madrid's diverse population.</w:t>
      </w:r>
    </w:p>
    <w:p>
      <w:pPr>
        <w:pStyle w:val="BodyText"/>
      </w:pPr>
      <w:r>
        <w:t xml:space="preserve">Future research should focus on longitudinal studies assessing the long-term outcomes of integrated care models implemented in recent years within Spain Madrid. Such investigations will provide valuable data for refining training programs and optimizing resource allocation for Psychologists working in this vibrant metropolis.</w:t>
      </w:r>
    </w:p>
    <w:bookmarkEnd w:id="28"/>
    <w:bookmarkStart w:id="29" w:name="references"/>
    <w:p>
      <w:pPr>
        <w:pStyle w:val="Heading2"/>
      </w:pPr>
      <w:r>
        <w:t xml:space="preserve">References</w:t>
      </w:r>
    </w:p>
    <w:p>
      <w:pPr>
        <w:pStyle w:val="FirstParagraph"/>
      </w:pPr>
      <w:r>
        <w:rPr>
          <w:iCs/>
          <w:i/>
        </w:rPr>
        <w:t xml:space="preserve">(Note: References are illustrative for the purpose of this academic format)</w:t>
      </w:r>
    </w:p>
    <w:p>
      <w:pPr>
        <w:numPr>
          <w:ilvl w:val="0"/>
          <w:numId w:val="1002"/>
        </w:numPr>
        <w:pStyle w:val="Compact"/>
      </w:pPr>
      <w:r>
        <w:t xml:space="preserve">Garcia, M., &amp; Lopez, R. (2021). Urban Stressors and Mental Health Outcomes in Madrid. Journal of European Psychology.</w:t>
      </w:r>
    </w:p>
    <w:p>
      <w:pPr>
        <w:numPr>
          <w:ilvl w:val="0"/>
          <w:numId w:val="1002"/>
        </w:numPr>
        <w:pStyle w:val="Compact"/>
      </w:pPr>
      <w:r>
        <w:t xml:space="preserve">Rodriguez, A. (2019). Cultural Adaptations of CBT in Spanish Urban Settings. Clinical Psychology Review.</w:t>
      </w:r>
    </w:p>
    <w:p>
      <w:pPr>
        <w:numPr>
          <w:ilvl w:val="0"/>
          <w:numId w:val="1002"/>
        </w:numPr>
        <w:pStyle w:val="Compact"/>
      </w:pPr>
      <w:r>
        <w:t xml:space="preserve">Martinez, L., et al. (2022). The Impact of Telehealth on Accessibility in Spain Madrid's Public Health System.</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Psychological Practice in Madrid: A Case Study for Academic Inquiry</dc:title>
  <dc:creator/>
  <dc:language>en</dc:language>
  <cp:keywords/>
  <dcterms:created xsi:type="dcterms:W3CDTF">2026-07-29T02:49:58Z</dcterms:created>
  <dcterms:modified xsi:type="dcterms:W3CDTF">2026-07-29T02:49:58Z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