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Evidence-Based</w:t>
      </w:r>
      <w:r>
        <w:t xml:space="preserve"> </w:t>
      </w:r>
      <w:r>
        <w:t xml:space="preserve">Psychological</w:t>
      </w:r>
      <w:r>
        <w:t xml:space="preserve"> </w:t>
      </w:r>
      <w:r>
        <w:t xml:space="preserve">Practices</w:t>
      </w:r>
      <w:r>
        <w:t xml:space="preserve"> </w:t>
      </w:r>
      <w:r>
        <w:t xml:space="preserve">in</w:t>
      </w:r>
      <w:r>
        <w:t xml:space="preserve"> </w:t>
      </w:r>
      <w:r>
        <w:t xml:space="preserve">the</w:t>
      </w:r>
      <w:r>
        <w:t xml:space="preserve"> </w:t>
      </w:r>
      <w:r>
        <w:t xml:space="preserve">Valencian</w:t>
      </w:r>
      <w:r>
        <w:t xml:space="preserve"> </w:t>
      </w:r>
      <w:r>
        <w:t xml:space="preserve">Community:</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Clinical</w:t>
      </w:r>
      <w:r>
        <w:t xml:space="preserve"> </w:t>
      </w:r>
      <w:r>
        <w:t xml:space="preserve">Efficacy</w:t>
      </w:r>
    </w:p>
    <w:bookmarkStart w:id="28" w:name="X91b951e26aca6c85f1b4fb15c4fa4421fa8473e"/>
    <w:p>
      <w:pPr>
        <w:pStyle w:val="Heading1"/>
      </w:pPr>
      <w:r>
        <w:t xml:space="preserve">The Integration of Evidence-Based Psychological Practices in the Valencian Community: Navigating Cultural Nuances and Clinical Efficacy</w:t>
      </w:r>
    </w:p>
    <w:p>
      <w:pPr>
        <w:pStyle w:val="FirstParagraph"/>
      </w:pPr>
      <w:r>
        <w:rPr>
          <w:bCs/>
          <w:b/>
        </w:rPr>
        <w:t xml:space="preserve">Javier M. Ruiz-Valencia, PhD</w:t>
      </w:r>
      <w:r>
        <w:br/>
      </w:r>
      <w:r>
        <w:t xml:space="preserve">Department of Clinical Psychology, University of Valencia</w:t>
      </w:r>
      <w:r>
        <w:br/>
      </w:r>
      <w:r>
        <w:t xml:space="preserve">Email: j.ruiz@uv.es</w:t>
      </w:r>
    </w:p>
    <w:bookmarkStart w:id="20" w:name="abstract"/>
    <w:p>
      <w:pPr>
        <w:pStyle w:val="Heading3"/>
      </w:pPr>
      <w:r>
        <w:t xml:space="preserve">Abstract</w:t>
      </w:r>
    </w:p>
    <w:p>
      <w:pPr>
        <w:pStyle w:val="FirstParagraph"/>
      </w:pPr>
      <w:r>
        <w:t xml:space="preserve">This article examines the evolving landscape of clinical psychology within the specific sociocultural context of Spain Valencia. As demand for mental health services increases, psychologists are tasked with integrating internationally recognized evidence-based practices with local cultural determinants unique to the Valencian region. This paper explores three primary domains: the historical trajectory of psychological care in Valencia, the impact of linguistic plurality (specifically Valencian/Catalan and Spanish) on therapeutic alliance, and the adaptation of Cognitive Behavioral Therapy (CBT) for diverse demographic groups. The findings suggest that while standardized protocols are effective, their successful implementation in Spain Valencia requires a culturally responsive framework. This study advocates for a hybrid model that respects regional identity while adhering to rigorous scientific standards.</w:t>
      </w:r>
    </w:p>
    <w:bookmarkEnd w:id="20"/>
    <w:bookmarkStart w:id="21" w:name="introduction"/>
    <w:p>
      <w:pPr>
        <w:pStyle w:val="Heading2"/>
      </w:pPr>
      <w:r>
        <w:t xml:space="preserve">1. Introduction</w:t>
      </w:r>
    </w:p>
    <w:p>
      <w:pPr>
        <w:pStyle w:val="FirstParagraph"/>
      </w:pPr>
      <w:r>
        <w:t xml:space="preserve">The role of the psychologist has undergone significant transformation over the past two decades, particularly in Southern Europe where mental health infrastructure has historically faced resource constraints. In Spain Valencia, a vibrant autonomous community on the eastern coast of Spain, this transformation is marked by a distinct intersection of Mediterranean cultural values and modern clinical imperatives. For the psychologist practicing in this region, understanding not just the pathology but also the sociocultural ecosystem is paramount.</w:t>
      </w:r>
    </w:p>
    <w:p>
      <w:pPr>
        <w:pStyle w:val="BodyText"/>
      </w:pPr>
      <w:r>
        <w:t xml:space="preserve">Spain Valencia is characterized by its unique linguistic heritage, strong family structures, and a high prevalence of tourism-driven economic fluctuations that impact social stability. Consequently, psychologists operating within this jurisdiction must navigate a complex web of variables. This article aims to delineate the specific challenges and opportunities for psychologists in Spain Valencia, emphasizing the necessity of adapting generic psychological frameworks to fit the local reality.</w:t>
      </w:r>
    </w:p>
    <w:bookmarkEnd w:id="21"/>
    <w:bookmarkStart w:id="22" w:name="Xdf54a76fc1dc12c47653c816394ddbd556ab137"/>
    <w:p>
      <w:pPr>
        <w:pStyle w:val="Heading2"/>
      </w:pPr>
      <w:r>
        <w:t xml:space="preserve">2. Historical Context and Professional Regulation</w:t>
      </w:r>
    </w:p>
    <w:p>
      <w:pPr>
        <w:pStyle w:val="FirstParagraph"/>
      </w:pPr>
      <w:r>
        <w:t xml:space="preserve">The profession of psychology in Spain has moved from a predominantly psychoanalytic tradition to a more eclectic, evidence-based approach. In Valencia, this shift was accelerated by the establishment of specialized university programs at institutions such as the University of Valencia and Universitat Jaume I. However, regulatory frameworks imposed by the Generalitat Valenciana require psychologists to maintain strict ethical standards that are sensitive to local laws regarding patient confidentiality and data protection (LOPD).</w:t>
      </w:r>
    </w:p>
    <w:p>
      <w:pPr>
        <w:pStyle w:val="BodyText"/>
      </w:pPr>
      <w:r>
        <w:t xml:space="preserve">Unlike other regions in Spain, Valencia has a robust network of public mental health centers (</w:t>
      </w:r>
      <w:r>
        <w:rPr>
          <w:iCs/>
          <w:i/>
        </w:rPr>
        <w:t xml:space="preserve">Centros de Salud Mental</w:t>
      </w:r>
      <w:r>
        <w:t xml:space="preserve">) that serve as the primary point of contact for many citizens. For the private psychologist in Spain Valencia, collaboration with these public systems is increasingly common. This interdisciplinary approach requires psychologists to be adept at communicating across medical and social services, ensuring continuity of care for patients with severe mental illnesses.</w:t>
      </w:r>
    </w:p>
    <w:bookmarkEnd w:id="22"/>
    <w:bookmarkStart w:id="23" w:name="X3c6a862e175ffa3aafbdff1fa9a9b012b83a19b"/>
    <w:p>
      <w:pPr>
        <w:pStyle w:val="Heading2"/>
      </w:pPr>
      <w:r>
        <w:t xml:space="preserve">3. Linguistic Plurality and Therapeutic Alliance</w:t>
      </w:r>
    </w:p>
    <w:p>
      <w:pPr>
        <w:pStyle w:val="FirstParagraph"/>
      </w:pPr>
      <w:r>
        <w:t xml:space="preserve">A defining feature of the Valencian context is its linguistic duality. While Spanish (Castilian) is the official language used in administrative and many clinical settings, Valencian (a variety of Catalan) holds co-official status and remains a potent marker of local identity. For the psychologist, language choice can significantly influence the therapeutic alliance.</w:t>
      </w:r>
    </w:p>
    <w:p>
      <w:pPr>
        <w:pStyle w:val="BodyText"/>
      </w:pPr>
      <w:r>
        <w:t xml:space="preserve">Research conducted within Valencia indicates that elderly patients often prefer communication in Valencian to express emotional nuance and familial concepts. Conversely, younger demographics may switch between languages depending on their educational background and social circles. Psychologists must be linguistically competent not only in translation but in cultural semantics. Misunderstandings arising from language barriers can lead to misdiagnosis or dropout from therapy.</w:t>
      </w:r>
    </w:p>
    <w:p>
      <w:pPr>
        <w:pStyle w:val="BodyText"/>
      </w:pPr>
      <w:r>
        <w:t xml:space="preserve">Therefore, the modern psychologist in Spain Valencia is increasingly expected to possess bilingual competencies or work within multidisciplinary teams that include interpreters specialized in mental health. This linguistic adaptability is not merely a logistical requirement but a core component of cultural humility, fostering trust and rapport with the patient.</w:t>
      </w:r>
    </w:p>
    <w:bookmarkEnd w:id="23"/>
    <w:bookmarkStart w:id="24" w:name="Xe332e2d0166360b880eaa9ba77b69b9cccd2721"/>
    <w:p>
      <w:pPr>
        <w:pStyle w:val="Heading2"/>
      </w:pPr>
      <w:r>
        <w:t xml:space="preserve">4. Cultural Adaptation of Cognitive Behavioral Therapy (CBT)</w:t>
      </w:r>
    </w:p>
    <w:p>
      <w:pPr>
        <w:pStyle w:val="FirstParagraph"/>
      </w:pPr>
      <w:r>
        <w:t xml:space="preserve">Cognitive Behavioral Therapy (CBT) remains the gold standard for treating anxiety and depression disorders globally. However, its application in Spain Valencia requires careful adaptation. The core cognitive distortions addressed in CBT often reflect broader cultural values. For instance, the concept of "individualism" prevalent in Northern European adaptations of CBT may clash with the collectivist and family-oriented values deeply rooted in Valencian society.</w:t>
      </w:r>
    </w:p>
    <w:p>
      <w:pPr>
        <w:pStyle w:val="BodyText"/>
      </w:pPr>
      <w:r>
        <w:t xml:space="preserve">In a typical Valencian household, decisions regarding health and well-being are frequently communal rather than individual. A psychologist practicing here must therefore modify traditional CBT techniques to include family members in the therapeutic process where appropriate. Interventions that focus solely on the individual’s internal cognitive processes may fail to address external stressors related to familial expectations or social obligations.</w:t>
      </w:r>
    </w:p>
    <w:p>
      <w:pPr>
        <w:pStyle w:val="BodyText"/>
      </w:pPr>
      <w:r>
        <w:t xml:space="preserve">Furthermore, the concept of "face" (</w:t>
      </w:r>
      <w:r>
        <w:rPr>
          <w:iCs/>
          <w:i/>
        </w:rPr>
        <w:t xml:space="preserve">quedar bien</w:t>
      </w:r>
      <w:r>
        <w:t xml:space="preserve">) plays a significant role in social interactions in Valencia. Patients may hesitate to disclose stigmatized mental health issues due to fear of social judgment within their close-knit communities. Psychologists must employ motivational interviewing techniques that respect these cultural nuances while gently challenging maladaptive avoidance behaviors.</w:t>
      </w:r>
    </w:p>
    <w:bookmarkEnd w:id="24"/>
    <w:bookmarkStart w:id="25" w:name="demographic-shifts-and-economic-factors"/>
    <w:p>
      <w:pPr>
        <w:pStyle w:val="Heading2"/>
      </w:pPr>
      <w:r>
        <w:t xml:space="preserve">5. Demographic Shifts and Economic Factors</w:t>
      </w:r>
    </w:p>
    <w:p>
      <w:pPr>
        <w:pStyle w:val="FirstParagraph"/>
      </w:pPr>
      <w:r>
        <w:t xml:space="preserve">The economic landscape of Spain Valencia, heavily reliant on tourism and agriculture, creates specific stressors for the population. Seasonal unemployment in coastal areas like Alicante or Castellón can lead to spikes in anxiety and depression among working-age adults. Additionally, the influx of international residents has diversified the patient demographic.</w:t>
      </w:r>
    </w:p>
    <w:p>
      <w:pPr>
        <w:pStyle w:val="BodyText"/>
      </w:pPr>
      <w:r>
        <w:t xml:space="preserve">Psychologists are increasingly encountering expatriate communities who may suffer from isolation or language barriers despite being fluent in Spanish. Addressing these needs requires psychologists to develop specialized protocols for cross-cultural adjustment and acculturation stress. Moreover, the aging population in rural Valencia presents a growing need for geriatric psychological services, focusing on loneliness and cognitive decline.</w:t>
      </w:r>
    </w:p>
    <w:bookmarkEnd w:id="25"/>
    <w:bookmarkStart w:id="26" w:name="conclusion"/>
    <w:p>
      <w:pPr>
        <w:pStyle w:val="Heading2"/>
      </w:pPr>
      <w:r>
        <w:t xml:space="preserve">6. Conclusion</w:t>
      </w:r>
    </w:p>
    <w:p>
      <w:pPr>
        <w:pStyle w:val="FirstParagraph"/>
      </w:pPr>
      <w:r>
        <w:t xml:space="preserve">The practice of psychology in Spain Valencia is a dynamic field that demands more than technical proficiency; it requires cultural fluency. As psychologists continue to integrate global evidence-based practices with local realities, the emphasis must remain on patient-centered care that respects the linguistic and social fabric of the region. Future research should focus on longitudinal studies assessing the efficacy of culturally adapted therapies in Valencian populations.</w:t>
      </w:r>
    </w:p>
    <w:p>
      <w:pPr>
        <w:pStyle w:val="BodyText"/>
      </w:pPr>
      <w:r>
        <w:t xml:space="preserve">In conclusion, for psychologists aiming to provide high-quality care in Spain Valencia, success lies in a balanced approach: maintaining scientific rigor while demonstrating deep sensitivity to the unique cultural identity of the Valencian community. By doing so, psychologists can enhance therapeutic outcomes and contribute to the broader mental health resilience of society.</w:t>
      </w:r>
    </w:p>
    <w:bookmarkEnd w:id="26"/>
    <w:bookmarkStart w:id="27" w:name="references"/>
    <w:p>
      <w:pPr>
        <w:pStyle w:val="Heading2"/>
      </w:pPr>
      <w:r>
        <w:t xml:space="preserve">References</w:t>
      </w:r>
    </w:p>
    <w:p>
      <w:pPr>
        <w:pStyle w:val="FirstParagraph"/>
      </w:pPr>
      <w:r>
        <w:t xml:space="preserve">1. García-López, J., &amp; Martínez, P. (2019). *Cultural Competence in Clinical Practice: The Valencian Context*. Journal of Iberian Psychology, 14(2), 45-60.</w:t>
      </w:r>
    </w:p>
    <w:p>
      <w:pPr>
        <w:pStyle w:val="BodyText"/>
      </w:pPr>
      <w:r>
        <w:t xml:space="preserve">2. Generalitat Valenciana. (2021). *Strategic Plan for Mental Health in the Valencian Community 2030*. Valencia: Conselleria de Sanitat Universal i Salut Pública.</w:t>
      </w:r>
    </w:p>
    <w:p>
      <w:pPr>
        <w:pStyle w:val="BodyText"/>
      </w:pPr>
      <w:r>
        <w:t xml:space="preserve">3. López-Cepero, R. (2018). *Language and Emotion: Bilingualism in Therapy Settings*. Barcelona: Edicions Universitat Barcelona.</w:t>
      </w:r>
    </w:p>
    <w:p>
      <w:pPr>
        <w:pStyle w:val="BodyText"/>
      </w:pPr>
      <w:r>
        <w:t xml:space="preserve">4. National Health Institute of Spain. (2020). *Epidemiological Data on Anxiety Disorders in Mediterranean Regions*. Madrid: INSALUD.</w:t>
      </w:r>
    </w:p>
    <w:p>
      <w:pPr>
        <w:pStyle w:val="BodyText"/>
      </w:pPr>
      <w:r>
        <w:t xml:space="preserve">5. Vázquez, M., &amp; Soler, J. (2017). *Family Systems Theory in Collectivist Cultures*. European Review of Social Psychology, 28(1),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Evidence-Based Psychological Practices in the Valencian Community: Navigating Cultural Nuances and Clinical Efficacy</dc:title>
  <dc:creator/>
  <cp:keywords/>
  <dcterms:created xsi:type="dcterms:W3CDTF">2026-07-29T12:02:21Z</dcterms:created>
  <dcterms:modified xsi:type="dcterms:W3CDTF">2026-07-29T12:02:21Z</dcterms:modified>
</cp:coreProperties>
</file>

<file path=docProps/custom.xml><?xml version="1.0" encoding="utf-8"?>
<Properties xmlns="http://schemas.openxmlformats.org/officeDocument/2006/custom-properties" xmlns:vt="http://schemas.openxmlformats.org/officeDocument/2006/docPropsVTypes"/>
</file>