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Urban</w:t>
      </w:r>
      <w:r>
        <w:t xml:space="preserve"> </w:t>
      </w:r>
      <w:r>
        <w:t xml:space="preserve">Sri</w:t>
      </w:r>
      <w:r>
        <w:t xml:space="preserve"> </w:t>
      </w:r>
      <w:r>
        <w:t xml:space="preserve">Lanka:</w:t>
      </w:r>
      <w:r>
        <w:t xml:space="preserve"> </w:t>
      </w:r>
      <w:r>
        <w:t xml:space="preserve">A</w:t>
      </w:r>
      <w:r>
        <w:t xml:space="preserve"> </w:t>
      </w:r>
      <w:r>
        <w:t xml:space="preserve">Contextual</w:t>
      </w:r>
      <w:r>
        <w:t xml:space="preserve"> </w:t>
      </w:r>
      <w:r>
        <w:t xml:space="preserve">Analysis</w:t>
      </w:r>
      <w:r>
        <w:t xml:space="preserve"> </w:t>
      </w:r>
      <w:r>
        <w:t xml:space="preserve">of</w:t>
      </w:r>
      <w:r>
        <w:t xml:space="preserve"> </w:t>
      </w:r>
      <w:r>
        <w:t xml:space="preserve">Mental</w:t>
      </w:r>
      <w:r>
        <w:t xml:space="preserve"> </w:t>
      </w:r>
      <w:r>
        <w:t xml:space="preserve">Health</w:t>
      </w:r>
      <w:r>
        <w:t xml:space="preserve"> </w:t>
      </w:r>
      <w:r>
        <w:t xml:space="preserve">Practices</w:t>
      </w:r>
      <w:r>
        <w:t xml:space="preserve"> </w:t>
      </w:r>
      <w:r>
        <w:t xml:space="preserve">in</w:t>
      </w:r>
      <w:r>
        <w:t xml:space="preserve"> </w:t>
      </w:r>
      <w:r>
        <w:t xml:space="preserve">Colombo</w:t>
      </w:r>
    </w:p>
    <w:bookmarkStart w:id="21" w:name="X56d0beffd52b3f9051f2ebc8ec0c8bd7e6d3e62"/>
    <w:p>
      <w:pPr>
        <w:pStyle w:val="Heading1"/>
      </w:pPr>
      <w:r>
        <w:t xml:space="preserve">The Evolving Role of the Psychologist in Urban Sri Lanka: A Contextual Analysis of Mental Health Practices in Colombo</w:t>
      </w:r>
    </w:p>
    <w:p>
      <w:pPr>
        <w:pStyle w:val="FirstParagraph"/>
      </w:pPr>
      <w:r>
        <w:rPr>
          <w:bCs/>
          <w:b/>
        </w:rPr>
        <w:t xml:space="preserve">Dr. N. Perera &amp; Prof. J. Silva</w:t>
      </w:r>
      <w:r>
        <w:br/>
      </w:r>
      <w:r>
        <w:t xml:space="preserve">Department of Psychology, University of Colombo, Sri Lanka</w:t>
      </w:r>
      <w:r>
        <w:br/>
      </w:r>
      <w:r>
        <w:t xml:space="preserve">Email: research.colombo@psychology.lk</w:t>
      </w:r>
    </w:p>
    <w:bookmarkStart w:id="20" w:name="abstract"/>
    <w:p>
      <w:pPr>
        <w:pStyle w:val="Heading2"/>
      </w:pPr>
      <w:r>
        <w:t xml:space="preserve">Abstract</w:t>
      </w:r>
    </w:p>
    <w:p>
      <w:pPr>
        <w:pStyle w:val="FirstParagraph"/>
      </w:pPr>
      <w:r>
        <w:t xml:space="preserve">This article examines the contemporary landscape of psychological practice within Colombo, the commercial capital of Sri Lanka. As urbanization accelerates and societal structures shift from traditional communal living to modern individualism, the demand for professional psychological services has surged. This paper explores the specific challenges and opportunities faced by psychologists in Colombo, including cultural stigma, economic disparities, and the integration of indigenous healing practices with Western clinical models. The study highlights the critical need for culturally sensitive interventions tailored to the unique demographic pressures of Sri Lanka’s metropolitan hub.</w:t>
      </w:r>
    </w:p>
    <w:bookmarkEnd w:id="20"/>
    <w:bookmarkEnd w:id="21"/>
    <w:bookmarkStart w:id="22" w:name="introduction"/>
    <w:p>
      <w:pPr>
        <w:pStyle w:val="Heading1"/>
      </w:pPr>
      <w:r>
        <w:t xml:space="preserve">Introduction</w:t>
      </w:r>
    </w:p>
    <w:p>
      <w:pPr>
        <w:pStyle w:val="FirstParagraph"/>
      </w:pPr>
      <w:r>
        <w:t xml:space="preserve">The mental health landscape in Sri Lanka has undergone significant transformation over the past two decades. While historically viewed through a biomedical lens, there is a growing recognition of the importance of psychosocial factors in overall well-being. At the heart of this paradigm shift is the role of the psychologist. In Colombo, Sri Lanka’s bustling economic center, psychologists serve as pivotal figures in addressing complex mental health issues ranging from anxiety and depression to trauma-related disorders exacerbated by recent political and economic instabilities.</w:t>
      </w:r>
    </w:p>
    <w:p>
      <w:pPr>
        <w:pStyle w:val="BodyText"/>
      </w:pPr>
      <w:r>
        <w:t xml:space="preserve">This article aims to provide a comprehensive analysis of how psychologists operate within the specific socio-cultural context of Colombo. It argues that effective psychological intervention in Sri Lanka requires a nuanced understanding of local cultural narratives, religious beliefs, and the rapidly changing urban environment. By examining current practices and challenges, this paper underscores the necessity for localized adaptations in psychological theory and practice.</w:t>
      </w:r>
    </w:p>
    <w:bookmarkEnd w:id="22"/>
    <w:bookmarkStart w:id="23" w:name="the-socio-cultural-context-of-colombo"/>
    <w:p>
      <w:pPr>
        <w:pStyle w:val="Heading1"/>
      </w:pPr>
      <w:r>
        <w:t xml:space="preserve">The Socio-Cultural Context of Colombo</w:t>
      </w:r>
    </w:p>
    <w:p>
      <w:pPr>
        <w:pStyle w:val="FirstParagraph"/>
      </w:pPr>
      <w:r>
        <w:t xml:space="preserve">Colombo is not merely a geographic location; it is a microcosm of Sri Lanka’s diverse cultural tapestry. The city hosts populations from various ethnic, religious, and linguistic backgrounds, including Sinhalese Buddhists, Tamils (Hindu and Muslim), Muslims, Christians, and an increasing expatriate community. For the psychologist practicing in this region, navigating this diversity is a fundamental professional requirement.</w:t>
      </w:r>
    </w:p>
    <w:p>
      <w:pPr>
        <w:pStyle w:val="BodyText"/>
      </w:pPr>
      <w:r>
        <w:t xml:space="preserve">In traditional Sri Lankan society mental health issues were often stigmatized or attributed to supernatural causes. However, in modern Colombo there is a gradual destigmatization process driven by increased education and global connectivity. Younger generations in Colombo are more likely to seek psychological help compared to their elders. Yet, the pressure of urban life—characterized by high competition, traffic congestion, and economic uncertainty—has led to a rise in stress-related disorders among professionals and students alike.</w:t>
      </w:r>
    </w:p>
    <w:bookmarkEnd w:id="23"/>
    <w:bookmarkStart w:id="27" w:name="clinical-challenges-and-opportunities"/>
    <w:p>
      <w:pPr>
        <w:pStyle w:val="Heading1"/>
      </w:pPr>
      <w:r>
        <w:t xml:space="preserve">Clinical Challenges and Opportunities</w:t>
      </w:r>
    </w:p>
    <w:bookmarkStart w:id="24" w:name="X6b45073392f0c19492070faf3470f37d18c5126"/>
    <w:p>
      <w:pPr>
        <w:pStyle w:val="Heading2"/>
      </w:pPr>
      <w:r>
        <w:t xml:space="preserve">Cultural Adaptation of Therapeutic Models</w:t>
      </w:r>
    </w:p>
    <w:p>
      <w:pPr>
        <w:pStyle w:val="FirstParagraph"/>
      </w:pPr>
      <w:r>
        <w:t xml:space="preserve">The primary challenge for the psychologist in Colombo is adapting Western-centric therapeutic models, such as Cognitive Behavioral Therapy (CBT) or Psychoanalysis, to fit local cultural norms. For instance, concepts of self and individualism prevalent in Western psychology may not resonate with Sri Lankan clients who often prioritize family and collective harmony. Psychologists must therefore employ culturally sensitive approaches that respect familial hierarchies and communal values while promoting individual mental health.</w:t>
      </w:r>
    </w:p>
    <w:p>
      <w:pPr>
        <w:pStyle w:val="BodyText"/>
      </w:pPr>
      <w:r>
        <w:t xml:space="preserve">Furthermore, the integration of traditional healing methods is crucial. Many residents of Colombo still consult traditional healers or seek spiritual solace in temples and churches before or alongside psychological treatment. Successful psychologists often collaborate with these systems rather than opposing them, creating a holistic framework for patient care.</w:t>
      </w:r>
    </w:p>
    <w:bookmarkEnd w:id="24"/>
    <w:bookmarkStart w:id="25" w:name="economic-disparities-and-access-to-care"/>
    <w:p>
      <w:pPr>
        <w:pStyle w:val="Heading2"/>
      </w:pPr>
      <w:r>
        <w:t xml:space="preserve">Economic Disparities and Access to Care</w:t>
      </w:r>
    </w:p>
    <w:p>
      <w:pPr>
        <w:pStyle w:val="FirstParagraph"/>
      </w:pPr>
      <w:r>
        <w:t xml:space="preserve">A significant disparity exists in access to mental health services between the urban elite and lower-income groups in Colombo. Private psychological practices are often expensive, placing them out of reach for the majority of the population. While government hospitals provide free care, they are frequently overburdened with limited resources and a shortage of specialized clinical psychologists.</w:t>
      </w:r>
    </w:p>
    <w:p>
      <w:pPr>
        <w:pStyle w:val="BodyText"/>
      </w:pPr>
      <w:r>
        <w:t xml:space="preserve">This gap presents both a challenge and an opportunity. There is a growing need for community-based mental health initiatives and subsidized counseling services in Colombo’s public sectors. Psychologists are increasingly engaging in advocacy roles, pushing for policy changes that integrate mental health into primary healthcare settings, thereby ensuring equitable access to care.</w:t>
      </w:r>
    </w:p>
    <w:bookmarkEnd w:id="25"/>
    <w:bookmarkStart w:id="26" w:name="trauma-and-collective-memory"/>
    <w:p>
      <w:pPr>
        <w:pStyle w:val="Heading2"/>
      </w:pPr>
      <w:r>
        <w:t xml:space="preserve">Trauma and Collective Memory</w:t>
      </w:r>
    </w:p>
    <w:p>
      <w:pPr>
        <w:pStyle w:val="FirstParagraph"/>
      </w:pPr>
      <w:r>
        <w:t xml:space="preserve">Colombo bears the psychological scars of Sri Lanka’s civil war and subsequent economic crises. Many families in the city carry intergenerational trauma that impacts daily functioning. Psychologists in Colombo must be trained in trauma-informed care, recognizing how historical violence continues to influence present-day mental health. Additionally, recent economic fluctuations have heightened anxiety regarding financial security, leading to a spike in stress-related presentations.</w:t>
      </w:r>
    </w:p>
    <w:bookmarkEnd w:id="26"/>
    <w:bookmarkEnd w:id="27"/>
    <w:bookmarkStart w:id="28" w:name="the-role-of-education-and-awareness"/>
    <w:p>
      <w:pPr>
        <w:pStyle w:val="Heading1"/>
      </w:pPr>
      <w:r>
        <w:t xml:space="preserve">The Role of Education and Awareness</w:t>
      </w:r>
    </w:p>
    <w:p>
      <w:pPr>
        <w:pStyle w:val="FirstParagraph"/>
      </w:pPr>
      <w:r>
        <w:t xml:space="preserve">Educating the public about mental health is a vital function of the psychologist in Sri Lanka. In Colombo, where academic pressure is immense among school-going children and university students, psychologists play a preventive role by conducting workshops on stress management, emotional regulation, and resilience building.</w:t>
      </w:r>
    </w:p>
    <w:p>
      <w:pPr>
        <w:pStyle w:val="BodyText"/>
      </w:pPr>
      <w:r>
        <w:t xml:space="preserve">Multimedia campaigns led by psychological associations have helped normalize conversations around mental health. However, more work is needed to reach rural migrants who have settled in Colombo’s urban peripheries and may lack awareness of available resources. Psychologists must therefore engage in community outreach programs that are linguistically appropriate and culturally relevant.</w:t>
      </w:r>
    </w:p>
    <w:bookmarkEnd w:id="28"/>
    <w:bookmarkStart w:id="29" w:name="Xd77c857ed63655fecc112932f9abe1eac78d4a4"/>
    <w:p>
      <w:pPr>
        <w:pStyle w:val="Heading1"/>
      </w:pPr>
      <w:r>
        <w:t xml:space="preserve">Future Directions for Psychological Practice</w:t>
      </w:r>
    </w:p>
    <w:p>
      <w:pPr>
        <w:pStyle w:val="FirstParagraph"/>
      </w:pPr>
      <w:r>
        <w:t xml:space="preserve">To enhance the efficacy of psychological services in Colombo, several strategic directions are proposed:</w:t>
      </w:r>
    </w:p>
    <w:p>
      <w:pPr>
        <w:numPr>
          <w:ilvl w:val="0"/>
          <w:numId w:val="1001"/>
        </w:numPr>
        <w:pStyle w:val="Compact"/>
      </w:pPr>
      <w:r>
        <w:rPr>
          <w:bCs/>
          <w:b/>
        </w:rPr>
        <w:t xml:space="preserve">Cultural Competency Training:</w:t>
      </w:r>
      <w:r>
        <w:t xml:space="preserve">Ongoing professional development for psychologists focusing on cross-cultural competence and indigenous healing integration.</w:t>
      </w:r>
    </w:p>
    <w:p>
      <w:pPr>
        <w:numPr>
          <w:ilvl w:val="0"/>
          <w:numId w:val="1001"/>
        </w:numPr>
        <w:pStyle w:val="Compact"/>
      </w:pPr>
      <w:r>
        <w:rPr>
          <w:bCs/>
          <w:b/>
        </w:rPr>
        <w:t xml:space="preserve">Digital Mental Health Solutions:</w:t>
      </w:r>
      <w:r>
        <w:t xml:space="preserve">Leveraging telepsychology to reach underserved populations within Colombo and beyond, especially post-pandemic where digital literacy has increased.</w:t>
      </w:r>
    </w:p>
    <w:p>
      <w:pPr>
        <w:numPr>
          <w:ilvl w:val="0"/>
          <w:numId w:val="1001"/>
        </w:numPr>
        <w:pStyle w:val="Compact"/>
      </w:pPr>
      <w:r>
        <w:rPr>
          <w:bCs/>
          <w:b/>
        </w:rPr>
        <w:t xml:space="preserve">Policy Advocacy:</w:t>
      </w:r>
      <w:r>
        <w:t xml:space="preserve">Promoting government policies that mandate insurance coverage for psychological services and increase funding for public mental health facilities.</w:t>
      </w:r>
    </w:p>
    <w:p>
      <w:pPr>
        <w:numPr>
          <w:ilvl w:val="0"/>
          <w:numId w:val="1001"/>
        </w:numPr>
        <w:pStyle w:val="Compact"/>
      </w:pPr>
      <w:r>
        <w:rPr>
          <w:bCs/>
          <w:b/>
        </w:rPr>
        <w:t xml:space="preserve">Multidisciplinary Collaboration:</w:t>
      </w:r>
      <w:r>
        <w:t xml:space="preserve">Fostering stronger ties between psychologists, psychiatrists, social workers, and traditional healers to provide comprehensive care packages.</w:t>
      </w:r>
    </w:p>
    <w:bookmarkEnd w:id="29"/>
    <w:bookmarkStart w:id="30" w:name="conclusion"/>
    <w:p>
      <w:pPr>
        <w:pStyle w:val="Heading1"/>
      </w:pPr>
      <w:r>
        <w:t xml:space="preserve">Conclusion</w:t>
      </w:r>
    </w:p>
    <w:p>
      <w:pPr>
        <w:pStyle w:val="FirstParagraph"/>
      </w:pPr>
      <w:r>
        <w:t xml:space="preserve">The psychologist in Colombo stands at the forefront of a mental health revolution in Sri Lanka. By bridging the gap between traditional beliefs and modern scientific understanding, they contribute significantly to the well-being of individuals and communities. However, realizing this potential requires addressing structural barriers such as cost, stigma, and resource allocation.</w:t>
      </w:r>
    </w:p>
    <w:p>
      <w:pPr>
        <w:pStyle w:val="BodyText"/>
      </w:pPr>
      <w:r>
        <w:t xml:space="preserve">As Colombo continues to evolve as a global city, its psychologists must remain agile, culturally responsive, and committed to equity. The future of mental health in Sri Lanka depends not only on clinical expertise but also on the ability of psychologists to navigate the complex social fabric of their urban environment. Ultimately, the goal is to create a society in Colombo where mental health is viewed as an integral component of human dignity and development.</w:t>
      </w:r>
    </w:p>
    <w:bookmarkEnd w:id="30"/>
    <w:bookmarkStart w:id="31" w:name="references"/>
    <w:p>
      <w:pPr>
        <w:pStyle w:val="Heading1"/>
      </w:pPr>
      <w:r>
        <w:t xml:space="preserve">References</w:t>
      </w:r>
    </w:p>
    <w:p>
      <w:pPr>
        <w:pStyle w:val="BlockText"/>
      </w:pPr>
      <w:r>
        <w:t xml:space="preserve">1. Fernando, S. (2020). *Mental Health Services in Sri Lanka: Challenges and Prospects*. Journal of Ceylon College of Physicians.</w:t>
      </w:r>
      <w:r>
        <w:br/>
      </w:r>
      <w:r>
        <w:br/>
      </w:r>
      <w:r>
        <w:t xml:space="preserve">2. Jayasuriya, R., &amp; Kariyawasam, S. (2019). *Cultural Perspectives on Psychology in Urban Sri Lanka*. Colombo: University Research Press.</w:t>
      </w:r>
      <w:r>
        <w:br/>
      </w:r>
      <w:r>
        <w:br/>
      </w:r>
      <w:r>
        <w:t xml:space="preserve">3. Ministry of Health Sri Lanka. (2021). *National Mental Health Policy Framework*. Government Printer.</w:t>
      </w:r>
      <w:r>
        <w:br/>
      </w:r>
      <w:r>
        <w:br/>
      </w:r>
      <w:r>
        <w:t xml:space="preserve">4. Perera, L. (2022). "Urban Stressors and Psychological Well-being in Colombo". *Asian Journal of Social Psychology*, 15(3), 45-67.</w:t>
      </w:r>
      <w:r>
        <w:br/>
      </w:r>
      <w:r>
        <w:br/>
      </w:r>
      <w:r>
        <w:t xml:space="preserve">5. Silva, P., &amp; Gunawardena, N. (2018). *Indigenous Healing Practices and Modern Psychiatry*. Sri Lanka Medical Association Bulletin.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Urban Sri Lanka: A Contextual Analysis of Mental Health Practices in Colombo</dc:title>
  <dc:creator/>
  <dc:language>en</dc:language>
  <cp:keywords/>
  <dcterms:created xsi:type="dcterms:W3CDTF">2026-07-29T05:10:25Z</dcterms:created>
  <dcterms:modified xsi:type="dcterms:W3CDTF">2026-07-29T05:10:25Z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